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CD2" w:rsidRPr="002536E1" w:rsidRDefault="004F3CD2" w:rsidP="004F3C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ind w:left="0" w:firstLine="0"/>
        <w:jc w:val="center"/>
        <w:rPr>
          <w:rFonts w:ascii="Trebuchet MS" w:eastAsia="Times New Roman" w:hAnsi="Trebuchet MS"/>
          <w:b/>
          <w:color w:val="auto"/>
          <w:sz w:val="32"/>
          <w:szCs w:val="24"/>
          <w:lang w:eastAsia="en-US"/>
        </w:rPr>
      </w:pPr>
      <w:r>
        <w:rPr>
          <w:rFonts w:ascii="Trebuchet MS" w:eastAsia="Times New Roman" w:hAnsi="Trebuchet MS"/>
          <w:b/>
          <w:color w:val="auto"/>
          <w:sz w:val="32"/>
          <w:szCs w:val="24"/>
          <w:lang w:eastAsia="en-US"/>
        </w:rPr>
        <w:t>Youth Inspired</w:t>
      </w:r>
      <w:r w:rsidRPr="002536E1">
        <w:rPr>
          <w:rFonts w:ascii="Trebuchet MS" w:eastAsia="Times New Roman" w:hAnsi="Trebuchet MS"/>
          <w:b/>
          <w:color w:val="auto"/>
          <w:sz w:val="32"/>
          <w:szCs w:val="24"/>
          <w:lang w:eastAsia="en-US"/>
        </w:rPr>
        <w:t xml:space="preserve"> Project</w:t>
      </w:r>
    </w:p>
    <w:p w:rsidR="004F3CD2" w:rsidRDefault="004F3CD2" w:rsidP="004F3C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ind w:left="0" w:firstLine="0"/>
        <w:jc w:val="both"/>
        <w:rPr>
          <w:rFonts w:ascii="Trebuchet MS" w:eastAsia="Times New Roman" w:hAnsi="Trebuchet MS"/>
          <w:b/>
          <w:color w:val="auto"/>
          <w:szCs w:val="24"/>
          <w:lang w:eastAsia="en-US"/>
        </w:rPr>
      </w:pPr>
      <w:r w:rsidRPr="002B2200">
        <w:rPr>
          <w:rFonts w:ascii="Trebuchet MS" w:eastAsia="Times New Roman" w:hAnsi="Trebuchet MS"/>
          <w:b/>
          <w:color w:val="auto"/>
          <w:szCs w:val="24"/>
          <w:lang w:eastAsia="en-US"/>
        </w:rPr>
        <w:t>Overview of programme:</w:t>
      </w:r>
    </w:p>
    <w:p w:rsidR="004F3CD2" w:rsidRDefault="004F3CD2" w:rsidP="004F3C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ind w:left="0" w:firstLine="0"/>
        <w:jc w:val="both"/>
        <w:rPr>
          <w:rFonts w:ascii="Trebuchet MS" w:eastAsia="Times New Roman" w:hAnsi="Trebuchet MS"/>
          <w:b/>
          <w:color w:val="auto"/>
          <w:szCs w:val="24"/>
          <w:lang w:eastAsia="en-US"/>
        </w:rPr>
      </w:pPr>
      <w:bookmarkStart w:id="0" w:name="_GoBack"/>
      <w:bookmarkEnd w:id="0"/>
    </w:p>
    <w:p w:rsidR="004F3CD2" w:rsidRDefault="004F3CD2" w:rsidP="004F3C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0"/>
        <w:rPr>
          <w:rFonts w:ascii="Trebuchet MS" w:eastAsia="Calibri" w:hAnsi="Trebuchet MS" w:cs="Times New Roman"/>
          <w:color w:val="auto"/>
        </w:rPr>
      </w:pPr>
      <w:r>
        <w:rPr>
          <w:rFonts w:ascii="Trebuchet MS" w:eastAsia="Calibri" w:hAnsi="Trebuchet MS" w:cs="Times New Roman"/>
          <w:color w:val="auto"/>
        </w:rPr>
        <w:t>Youth Inspired</w:t>
      </w:r>
      <w:r w:rsidRPr="005D1B36">
        <w:rPr>
          <w:rFonts w:ascii="Trebuchet MS" w:eastAsia="Calibri" w:hAnsi="Trebuchet MS" w:cs="Times New Roman"/>
          <w:color w:val="auto"/>
        </w:rPr>
        <w:t xml:space="preserve"> is a </w:t>
      </w:r>
      <w:r>
        <w:rPr>
          <w:rFonts w:ascii="Trebuchet MS" w:eastAsia="Calibri" w:hAnsi="Trebuchet MS" w:cs="Times New Roman"/>
          <w:color w:val="auto"/>
        </w:rPr>
        <w:t>Lottery funded project set up to support and expand youth provision across Peterborough</w:t>
      </w:r>
      <w:r w:rsidRPr="005D1B36">
        <w:rPr>
          <w:rFonts w:ascii="Trebuchet MS" w:eastAsia="Calibri" w:hAnsi="Trebuchet MS" w:cs="Times New Roman"/>
          <w:color w:val="auto"/>
        </w:rPr>
        <w:t>.</w:t>
      </w:r>
      <w:r w:rsidRPr="00376F8C">
        <w:rPr>
          <w:rFonts w:ascii="Trebuchet MS" w:eastAsia="Calibri" w:hAnsi="Trebuchet MS" w:cs="Times New Roman"/>
          <w:color w:val="auto"/>
        </w:rPr>
        <w:t xml:space="preserve"> </w:t>
      </w:r>
      <w:r>
        <w:rPr>
          <w:rFonts w:ascii="Trebuchet MS" w:eastAsia="Calibri" w:hAnsi="Trebuchet MS" w:cs="Times New Roman"/>
          <w:color w:val="auto"/>
        </w:rPr>
        <w:t xml:space="preserve">It is funded by the National Lottery Community Fund, DCMS and receives annual contributions from Peterborough City Council. </w:t>
      </w:r>
    </w:p>
    <w:p w:rsidR="004F3CD2" w:rsidRPr="00F32E76" w:rsidRDefault="004F3CD2" w:rsidP="004F3C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0"/>
        <w:rPr>
          <w:rFonts w:ascii="Trebuchet MS" w:eastAsia="Calibri" w:hAnsi="Trebuchet MS" w:cs="Times New Roman"/>
          <w:color w:val="auto"/>
          <w:sz w:val="18"/>
        </w:rPr>
      </w:pPr>
    </w:p>
    <w:p w:rsidR="004F3CD2" w:rsidRDefault="004F3CD2" w:rsidP="004F3C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0"/>
        <w:rPr>
          <w:rFonts w:ascii="Trebuchet MS" w:eastAsia="Calibri" w:hAnsi="Trebuchet MS" w:cs="Times New Roman"/>
          <w:color w:val="auto"/>
        </w:rPr>
      </w:pPr>
      <w:r w:rsidRPr="002B2200">
        <w:rPr>
          <w:rFonts w:ascii="Trebuchet MS" w:eastAsia="Calibri" w:hAnsi="Trebuchet MS" w:cs="Times New Roman"/>
          <w:color w:val="auto"/>
        </w:rPr>
        <w:t>The programme support</w:t>
      </w:r>
      <w:r>
        <w:rPr>
          <w:rFonts w:ascii="Trebuchet MS" w:eastAsia="Calibri" w:hAnsi="Trebuchet MS" w:cs="Times New Roman"/>
          <w:color w:val="auto"/>
        </w:rPr>
        <w:t>s</w:t>
      </w:r>
      <w:r w:rsidRPr="002B2200">
        <w:rPr>
          <w:rFonts w:ascii="Trebuchet MS" w:eastAsia="Calibri" w:hAnsi="Trebuchet MS" w:cs="Times New Roman"/>
          <w:color w:val="auto"/>
        </w:rPr>
        <w:t xml:space="preserve"> a significant number of </w:t>
      </w:r>
      <w:r>
        <w:rPr>
          <w:rFonts w:ascii="Trebuchet MS" w:eastAsia="Calibri" w:hAnsi="Trebuchet MS" w:cs="Times New Roman"/>
          <w:color w:val="auto"/>
        </w:rPr>
        <w:t xml:space="preserve">young people aged 11+ from across the City. </w:t>
      </w:r>
    </w:p>
    <w:p w:rsidR="004F3CD2" w:rsidRPr="000535A1" w:rsidRDefault="004F3CD2" w:rsidP="004F3C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0"/>
        <w:rPr>
          <w:rFonts w:ascii="Trebuchet MS" w:eastAsia="Calibri" w:hAnsi="Trebuchet MS" w:cs="Times New Roman"/>
          <w:color w:val="auto"/>
          <w:sz w:val="20"/>
        </w:rPr>
      </w:pPr>
    </w:p>
    <w:p w:rsidR="004F3CD2" w:rsidRDefault="004F3CD2" w:rsidP="004F3C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0"/>
        <w:rPr>
          <w:rFonts w:ascii="Trebuchet MS" w:eastAsia="Calibri" w:hAnsi="Trebuchet MS" w:cs="Times New Roman"/>
          <w:color w:val="auto"/>
        </w:rPr>
      </w:pPr>
      <w:r>
        <w:rPr>
          <w:rFonts w:ascii="Trebuchet MS" w:eastAsia="Calibri" w:hAnsi="Trebuchet MS" w:cs="Times New Roman"/>
          <w:color w:val="auto"/>
        </w:rPr>
        <w:t>The project is now in it’s the third year and the Programme Management is keen to strengthen the team with the introduction of an experienced Project Administrator.</w:t>
      </w:r>
    </w:p>
    <w:p w:rsidR="004F3CD2" w:rsidRDefault="004F3CD2" w:rsidP="004F3C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ind w:left="0" w:firstLine="0"/>
        <w:jc w:val="both"/>
        <w:rPr>
          <w:rFonts w:ascii="Trebuchet MS" w:eastAsia="Times New Roman" w:hAnsi="Trebuchet MS"/>
          <w:b/>
          <w:color w:val="auto"/>
          <w:szCs w:val="24"/>
          <w:lang w:eastAsia="en-US"/>
        </w:rPr>
      </w:pPr>
    </w:p>
    <w:p w:rsidR="004F3CD2" w:rsidRPr="002B2200" w:rsidRDefault="004F3CD2" w:rsidP="004F3C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ind w:left="0" w:firstLine="0"/>
        <w:rPr>
          <w:rFonts w:ascii="Trebuchet MS" w:eastAsia="Times New Roman" w:hAnsi="Trebuchet MS"/>
          <w:color w:val="auto"/>
          <w:sz w:val="20"/>
          <w:szCs w:val="24"/>
          <w:lang w:eastAsia="en-US"/>
        </w:rPr>
      </w:pPr>
    </w:p>
    <w:p w:rsidR="004F3CD2" w:rsidRPr="00531CBB" w:rsidRDefault="004F3CD2" w:rsidP="004F3C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rPr>
          <w:sz w:val="14"/>
          <w:u w:val="single"/>
        </w:rPr>
      </w:pPr>
    </w:p>
    <w:tbl>
      <w:tblPr>
        <w:tblStyle w:val="TableGrid"/>
        <w:tblW w:w="9017" w:type="dxa"/>
        <w:tblInd w:w="-107" w:type="dxa"/>
        <w:tblCellMar>
          <w:top w:w="1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076"/>
        <w:gridCol w:w="6941"/>
      </w:tblGrid>
      <w:tr w:rsidR="004F3CD2" w:rsidTr="0009611A">
        <w:trPr>
          <w:trHeight w:val="385"/>
        </w:trPr>
        <w:tc>
          <w:tcPr>
            <w:tcW w:w="9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3CD2" w:rsidRPr="00FC0808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jc w:val="center"/>
            </w:pPr>
            <w:r w:rsidRPr="00FC0808">
              <w:rPr>
                <w:b/>
                <w:sz w:val="28"/>
              </w:rPr>
              <w:t>Job Description &amp; Person Specification</w:t>
            </w:r>
          </w:p>
        </w:tc>
      </w:tr>
      <w:tr w:rsidR="004F3CD2" w:rsidTr="0009611A">
        <w:trPr>
          <w:trHeight w:val="838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3CD2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</w:rPr>
              <w:t xml:space="preserve">  </w:t>
            </w:r>
          </w:p>
          <w:p w:rsidR="004F3CD2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</w:rPr>
              <w:t xml:space="preserve">Job title: </w:t>
            </w:r>
          </w:p>
          <w:p w:rsidR="004F3CD2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D2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</w:pPr>
            <w:r>
              <w:t xml:space="preserve"> </w:t>
            </w:r>
          </w:p>
          <w:p w:rsidR="004F3CD2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</w:pPr>
            <w:r>
              <w:t xml:space="preserve">Youth Inspired Project Administrator  </w:t>
            </w:r>
          </w:p>
        </w:tc>
      </w:tr>
      <w:tr w:rsidR="004F3CD2" w:rsidTr="0009611A">
        <w:trPr>
          <w:trHeight w:val="839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3CD2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4F3CD2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</w:rPr>
              <w:t xml:space="preserve">Contract: </w:t>
            </w:r>
          </w:p>
          <w:p w:rsidR="004F3CD2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D2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</w:pPr>
            <w:r>
              <w:t xml:space="preserve"> </w:t>
            </w:r>
          </w:p>
          <w:p w:rsidR="004F3CD2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</w:pPr>
            <w:r>
              <w:t xml:space="preserve">Fixed </w:t>
            </w:r>
            <w:r w:rsidR="00BD610D">
              <w:t>term till 31/03/21</w:t>
            </w:r>
            <w:r>
              <w:t xml:space="preserve"> – subject to funding and review.</w:t>
            </w:r>
          </w:p>
          <w:p w:rsidR="004F3CD2" w:rsidRPr="00FC0808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rPr>
                <w:i/>
                <w:sz w:val="8"/>
              </w:rPr>
            </w:pPr>
          </w:p>
          <w:p w:rsidR="004F3CD2" w:rsidRPr="00FC0808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rPr>
                <w:i/>
              </w:rPr>
            </w:pPr>
            <w:r w:rsidRPr="00FC0808">
              <w:rPr>
                <w:i/>
                <w:sz w:val="22"/>
              </w:rPr>
              <w:t>(It is funded by The National Lottery Community F</w:t>
            </w:r>
            <w:r>
              <w:rPr>
                <w:i/>
                <w:sz w:val="22"/>
              </w:rPr>
              <w:t>und and the DCMS</w:t>
            </w:r>
            <w:r w:rsidRPr="00FC0808">
              <w:rPr>
                <w:i/>
                <w:sz w:val="22"/>
              </w:rPr>
              <w:t>.)</w:t>
            </w:r>
          </w:p>
        </w:tc>
      </w:tr>
      <w:tr w:rsidR="004F3CD2" w:rsidTr="0009611A">
        <w:trPr>
          <w:trHeight w:val="674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3CD2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</w:rPr>
              <w:t xml:space="preserve"> Salary: 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D2" w:rsidRPr="00651587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£18,000 pro rata</w:t>
            </w:r>
            <w:r w:rsidRPr="00651587">
              <w:rPr>
                <w:rFonts w:eastAsia="Calibri"/>
                <w:color w:val="auto"/>
              </w:rPr>
              <w:t xml:space="preserve"> based on a 37hr per week FTE</w:t>
            </w:r>
            <w:r w:rsidRPr="00651587">
              <w:rPr>
                <w:rFonts w:eastAsia="Calibri"/>
                <w:b/>
                <w:color w:val="auto"/>
              </w:rPr>
              <w:t xml:space="preserve"> </w:t>
            </w:r>
            <w:r w:rsidRPr="00651587">
              <w:rPr>
                <w:rFonts w:eastAsia="Calibri"/>
                <w:color w:val="auto"/>
              </w:rPr>
              <w:t>(salary will be pro rata based on actual hours worked, see below)</w:t>
            </w:r>
          </w:p>
          <w:p w:rsidR="004F3CD2" w:rsidRPr="00D904BB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sz w:val="18"/>
              </w:rPr>
            </w:pPr>
          </w:p>
        </w:tc>
      </w:tr>
      <w:tr w:rsidR="004F3CD2" w:rsidTr="0009611A">
        <w:trPr>
          <w:trHeight w:val="838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3CD2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4F3CD2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</w:rPr>
              <w:t xml:space="preserve">Hours of work: </w:t>
            </w:r>
          </w:p>
          <w:p w:rsidR="004F3CD2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D2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</w:pPr>
            <w:r>
              <w:t xml:space="preserve"> </w:t>
            </w:r>
          </w:p>
          <w:p w:rsidR="004F3CD2" w:rsidRDefault="004F3CD2" w:rsidP="00BD61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12 hours per week </w:t>
            </w:r>
          </w:p>
          <w:p w:rsidR="004F3CD2" w:rsidRPr="00D904BB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rPr>
                <w:sz w:val="14"/>
              </w:rPr>
            </w:pPr>
          </w:p>
          <w:p w:rsidR="004F3CD2" w:rsidRDefault="00BD610D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</w:pPr>
            <w:r>
              <w:t>(to be worked over 3 days per week</w:t>
            </w:r>
            <w:r w:rsidR="004F3CD2">
              <w:t>)</w:t>
            </w:r>
          </w:p>
        </w:tc>
      </w:tr>
      <w:tr w:rsidR="004F3CD2" w:rsidTr="0009611A">
        <w:trPr>
          <w:trHeight w:val="836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3CD2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4F3CD2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</w:rPr>
              <w:t xml:space="preserve">Reporting to: </w:t>
            </w:r>
          </w:p>
          <w:p w:rsidR="004F3CD2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D2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4F3CD2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</w:pPr>
            <w:r>
              <w:t>Yo</w:t>
            </w:r>
            <w:r w:rsidR="002B6A69">
              <w:t>uth Inspired Programme</w:t>
            </w:r>
            <w:r>
              <w:t xml:space="preserve"> Manager</w:t>
            </w:r>
          </w:p>
        </w:tc>
      </w:tr>
      <w:tr w:rsidR="004F3CD2" w:rsidTr="0009611A">
        <w:trPr>
          <w:trHeight w:val="836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3CD2" w:rsidRPr="00FC0808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b/>
              </w:rPr>
            </w:pPr>
            <w:r w:rsidRPr="00FC0808">
              <w:rPr>
                <w:b/>
              </w:rPr>
              <w:t>Location: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D2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</w:pPr>
            <w:r>
              <w:t xml:space="preserve">This positon, as with the rest of the Youth Inspired team will be home based. </w:t>
            </w:r>
          </w:p>
          <w:p w:rsidR="004F3CD2" w:rsidRPr="00D937D9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rPr>
                <w:sz w:val="12"/>
              </w:rPr>
            </w:pPr>
          </w:p>
          <w:p w:rsidR="004F3CD2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rPr>
                <w:rFonts w:ascii="Calibri" w:eastAsia="Calibri" w:hAnsi="Calibri" w:cs="Calibri"/>
                <w:sz w:val="22"/>
              </w:rPr>
            </w:pPr>
            <w:r>
              <w:t xml:space="preserve">However, you may occasionally be required to travel to meetings or events across </w:t>
            </w:r>
            <w:r w:rsidRPr="00FC0808">
              <w:t>Peterborough</w:t>
            </w:r>
            <w:r>
              <w:t xml:space="preserve">. </w:t>
            </w:r>
          </w:p>
        </w:tc>
      </w:tr>
    </w:tbl>
    <w:p w:rsidR="004F3CD2" w:rsidRDefault="004F3CD2" w:rsidP="004F3C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  <w:r w:rsidRPr="00FC0808">
        <w:tab/>
      </w:r>
    </w:p>
    <w:p w:rsidR="004F3CD2" w:rsidRDefault="004F3CD2" w:rsidP="004F3C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  <w:r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1276"/>
        <w:gridCol w:w="1377"/>
      </w:tblGrid>
      <w:tr w:rsidR="004F3CD2" w:rsidRPr="002B2200" w:rsidTr="0009611A">
        <w:tc>
          <w:tcPr>
            <w:tcW w:w="9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F3CD2" w:rsidRPr="002B2200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360" w:lineRule="auto"/>
              <w:ind w:left="0" w:firstLine="0"/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</w:pPr>
            <w:r w:rsidRPr="002B2200">
              <w:rPr>
                <w:rFonts w:eastAsia="Times New Roman" w:cs="Times New Roman"/>
                <w:color w:val="auto"/>
                <w:sz w:val="20"/>
                <w:szCs w:val="24"/>
                <w:lang w:eastAsia="en-US"/>
              </w:rPr>
              <w:br w:type="column"/>
            </w:r>
            <w:r w:rsidRPr="002B2200"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  <w:t>Main duties</w:t>
            </w:r>
          </w:p>
        </w:tc>
      </w:tr>
      <w:tr w:rsidR="004F3CD2" w:rsidRPr="002B2200" w:rsidTr="0009611A">
        <w:trPr>
          <w:trHeight w:val="765"/>
        </w:trPr>
        <w:tc>
          <w:tcPr>
            <w:tcW w:w="9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D2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40" w:lineRule="auto"/>
              <w:ind w:left="0" w:firstLine="0"/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</w:pPr>
            <w:r w:rsidRPr="006229D0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 xml:space="preserve">Working solely for the </w:t>
            </w:r>
            <w:r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 xml:space="preserve">Youth Inspired </w:t>
            </w:r>
            <w:r w:rsidRPr="006229D0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>project</w:t>
            </w:r>
            <w:r w:rsidRPr="002B2200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 xml:space="preserve"> </w:t>
            </w:r>
            <w:r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 xml:space="preserve">as part of the </w:t>
            </w:r>
            <w:r w:rsidRPr="002B2200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>Programme Management team</w:t>
            </w:r>
            <w:r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 xml:space="preserve">, </w:t>
            </w:r>
            <w:r w:rsidRPr="006229D0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>to provide efficient administration support, ensuring the team is supported in achieving its targets and outcomes.</w:t>
            </w:r>
          </w:p>
          <w:p w:rsidR="004F3CD2" w:rsidRPr="006229D0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40" w:lineRule="auto"/>
              <w:ind w:left="0" w:firstLine="0"/>
              <w:rPr>
                <w:rFonts w:ascii="Trebuchet MS" w:eastAsia="Times New Roman" w:hAnsi="Trebuchet MS"/>
                <w:color w:val="auto"/>
                <w:sz w:val="2"/>
                <w:szCs w:val="24"/>
                <w:lang w:eastAsia="en-US"/>
              </w:rPr>
            </w:pPr>
          </w:p>
          <w:p w:rsidR="004F3CD2" w:rsidRPr="002536E1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40" w:lineRule="auto"/>
              <w:ind w:left="0" w:firstLine="0"/>
              <w:rPr>
                <w:rFonts w:ascii="Trebuchet MS" w:eastAsia="Times New Roman" w:hAnsi="Trebuchet MS"/>
                <w:color w:val="auto"/>
                <w:sz w:val="14"/>
                <w:szCs w:val="24"/>
                <w:lang w:eastAsia="en-US"/>
              </w:rPr>
            </w:pPr>
          </w:p>
          <w:p w:rsidR="004F3CD2" w:rsidRPr="006229D0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40" w:lineRule="auto"/>
              <w:ind w:left="0" w:firstLine="0"/>
              <w:rPr>
                <w:rFonts w:ascii="Trebuchet MS" w:eastAsia="Times New Roman" w:hAnsi="Trebuchet MS"/>
                <w:b/>
                <w:color w:val="auto"/>
                <w:szCs w:val="24"/>
                <w:u w:val="single"/>
                <w:lang w:eastAsia="en-US"/>
              </w:rPr>
            </w:pPr>
            <w:r w:rsidRPr="006229D0">
              <w:rPr>
                <w:rFonts w:ascii="Trebuchet MS" w:eastAsia="Times New Roman" w:hAnsi="Trebuchet MS"/>
                <w:b/>
                <w:color w:val="auto"/>
                <w:szCs w:val="24"/>
                <w:u w:val="single"/>
                <w:lang w:eastAsia="en-US"/>
              </w:rPr>
              <w:t>Administration</w:t>
            </w:r>
          </w:p>
          <w:p w:rsidR="004F3CD2" w:rsidRPr="00FB2B93" w:rsidRDefault="004F3CD2" w:rsidP="004F3CD2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40" w:lineRule="auto"/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</w:pPr>
            <w:r w:rsidRPr="00FB2B93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>Provide all required administration s</w:t>
            </w:r>
            <w:r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>upport to the Youth Inspired</w:t>
            </w:r>
            <w:r w:rsidRPr="00FB2B93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 xml:space="preserve"> project team</w:t>
            </w:r>
          </w:p>
          <w:p w:rsidR="004F3CD2" w:rsidRPr="00FB2B93" w:rsidRDefault="004F3CD2" w:rsidP="004F3CD2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40" w:lineRule="auto"/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</w:pPr>
            <w:r w:rsidRPr="00FB2B93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>Including but n</w:t>
            </w:r>
            <w:r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>ot exclusively; answering emails</w:t>
            </w:r>
            <w:r w:rsidRPr="00FB2B93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>, monitoring project mailbox, printing/copying/scanning and filing</w:t>
            </w:r>
          </w:p>
          <w:p w:rsidR="004F3CD2" w:rsidRPr="00FB2B93" w:rsidRDefault="004F3CD2" w:rsidP="004F3CD2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40" w:lineRule="auto"/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</w:pPr>
            <w:r w:rsidRPr="00FB2B93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>Assist team in the input and maintenance of information and</w:t>
            </w:r>
            <w:r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 xml:space="preserve"> data across a range of systems</w:t>
            </w:r>
          </w:p>
          <w:p w:rsidR="004F3CD2" w:rsidRPr="00FB2B93" w:rsidRDefault="004F3CD2" w:rsidP="004F3CD2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40" w:lineRule="auto"/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</w:pPr>
            <w:r w:rsidRPr="00FB2B93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>Assist Project Performance M</w:t>
            </w:r>
            <w:r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>anager to collate evidence and produce quarterly reports</w:t>
            </w:r>
          </w:p>
          <w:p w:rsidR="004F3CD2" w:rsidRPr="00FB2B93" w:rsidRDefault="004F3CD2" w:rsidP="004F3CD2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40" w:lineRule="auto"/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</w:pPr>
            <w:r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>Liaise with community groups</w:t>
            </w:r>
            <w:r w:rsidRPr="00FB2B93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 xml:space="preserve"> to efficiently gather evidences and documentations required by the project team. </w:t>
            </w:r>
          </w:p>
          <w:p w:rsidR="004F3CD2" w:rsidRPr="00FB2B93" w:rsidRDefault="004F3CD2" w:rsidP="004F3CD2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40" w:lineRule="auto"/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</w:pPr>
            <w:r w:rsidRPr="00FB2B93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>Provide data to enable reporting by the Project Performance Manager</w:t>
            </w:r>
          </w:p>
          <w:p w:rsidR="004F3CD2" w:rsidRPr="00FB2B93" w:rsidRDefault="004F3CD2" w:rsidP="004F3CD2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40" w:lineRule="auto"/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</w:pPr>
            <w:r w:rsidRPr="00FB2B93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>Collate data and ensure participant records are maintained</w:t>
            </w:r>
          </w:p>
          <w:p w:rsidR="004F3CD2" w:rsidRPr="00FB2B93" w:rsidRDefault="004F3CD2" w:rsidP="004F3CD2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40" w:lineRule="auto"/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</w:pPr>
            <w:r w:rsidRPr="00FB2B93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>Support team with production of materials needed for the programme</w:t>
            </w:r>
          </w:p>
          <w:p w:rsidR="004F3CD2" w:rsidRDefault="004F3CD2" w:rsidP="004F3CD2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40" w:lineRule="auto"/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</w:pPr>
            <w:r w:rsidRPr="00FB2B93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>Organise and support the rela</w:t>
            </w:r>
            <w:r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>ted events, forums/</w:t>
            </w:r>
            <w:r w:rsidRPr="00FB2B93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 xml:space="preserve"> group</w:t>
            </w:r>
            <w:r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 xml:space="preserve"> meetings</w:t>
            </w:r>
            <w:r w:rsidRPr="00FB2B93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 xml:space="preserve"> ensuring papers are prepared and minutes are taken</w:t>
            </w:r>
          </w:p>
          <w:p w:rsidR="004F3CD2" w:rsidRPr="001370E6" w:rsidRDefault="004F3CD2" w:rsidP="004F3CD2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40" w:lineRule="auto"/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</w:pPr>
            <w:r w:rsidRPr="001370E6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>Assist and support other members of the Youth Inspired team in tasks relating to the Youth Inspired project.</w:t>
            </w:r>
          </w:p>
          <w:p w:rsidR="004F3CD2" w:rsidRPr="001370E6" w:rsidRDefault="004F3CD2" w:rsidP="004F3CD2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40" w:lineRule="auto"/>
              <w:ind w:left="0" w:firstLine="0"/>
              <w:rPr>
                <w:rFonts w:ascii="Trebuchet MS" w:eastAsia="Times New Roman" w:hAnsi="Trebuchet MS"/>
                <w:color w:val="auto"/>
                <w:sz w:val="10"/>
                <w:szCs w:val="24"/>
                <w:lang w:eastAsia="en-US"/>
              </w:rPr>
            </w:pPr>
          </w:p>
          <w:p w:rsidR="004F3CD2" w:rsidRPr="002536E1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40" w:lineRule="auto"/>
              <w:ind w:left="0" w:firstLine="0"/>
              <w:rPr>
                <w:rFonts w:ascii="Trebuchet MS" w:eastAsia="Times New Roman" w:hAnsi="Trebuchet MS"/>
                <w:b/>
                <w:color w:val="auto"/>
                <w:szCs w:val="24"/>
                <w:u w:val="single"/>
                <w:lang w:eastAsia="en-US"/>
              </w:rPr>
            </w:pPr>
            <w:r>
              <w:rPr>
                <w:rFonts w:ascii="Trebuchet MS" w:eastAsia="Times New Roman" w:hAnsi="Trebuchet MS"/>
                <w:b/>
                <w:color w:val="auto"/>
                <w:szCs w:val="24"/>
                <w:u w:val="single"/>
                <w:lang w:eastAsia="en-US"/>
              </w:rPr>
              <w:t>Other areas of activity</w:t>
            </w:r>
          </w:p>
          <w:p w:rsidR="004F3CD2" w:rsidRPr="002B2200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  <w:rPr>
                <w:rFonts w:ascii="Trebuchet MS" w:eastAsia="Times New Roman" w:hAnsi="Trebuchet MS"/>
                <w:bCs/>
                <w:color w:val="auto"/>
                <w:sz w:val="6"/>
                <w:szCs w:val="24"/>
                <w:lang w:eastAsia="en-US"/>
              </w:rPr>
            </w:pPr>
          </w:p>
          <w:p w:rsidR="004F3CD2" w:rsidRPr="002B2200" w:rsidRDefault="004F3CD2" w:rsidP="004F3CD2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40" w:lineRule="auto"/>
              <w:contextualSpacing/>
              <w:rPr>
                <w:rFonts w:ascii="Trebuchet MS" w:eastAsia="Times New Roman" w:hAnsi="Trebuchet MS" w:cs="Times New Roman"/>
                <w:color w:val="auto"/>
                <w:szCs w:val="24"/>
                <w:lang w:eastAsia="en-US" w:bidi="en-US"/>
              </w:rPr>
            </w:pPr>
            <w:r w:rsidRPr="002B2200">
              <w:rPr>
                <w:rFonts w:ascii="Trebuchet MS" w:eastAsia="Times New Roman" w:hAnsi="Trebuchet MS" w:cs="Times New Roman"/>
                <w:color w:val="auto"/>
                <w:szCs w:val="24"/>
                <w:lang w:eastAsia="en-US" w:bidi="en-US"/>
              </w:rPr>
              <w:t>To share intelligence with partners including, but not li</w:t>
            </w:r>
            <w:r>
              <w:rPr>
                <w:rFonts w:ascii="Trebuchet MS" w:eastAsia="Times New Roman" w:hAnsi="Trebuchet MS" w:cs="Times New Roman"/>
                <w:color w:val="auto"/>
                <w:szCs w:val="24"/>
                <w:lang w:eastAsia="en-US" w:bidi="en-US"/>
              </w:rPr>
              <w:t>mited to, key workers, other Youth Inspired contract leads, Community groups</w:t>
            </w:r>
          </w:p>
          <w:p w:rsidR="004F3CD2" w:rsidRPr="002B2200" w:rsidRDefault="004F3CD2" w:rsidP="004F3CD2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40" w:lineRule="auto"/>
              <w:contextualSpacing/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</w:pPr>
            <w:r w:rsidRPr="002B2200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 xml:space="preserve">To promote the aims and objectives of the </w:t>
            </w:r>
            <w:r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>Youth Inspired programme</w:t>
            </w:r>
            <w:r w:rsidRPr="002B2200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 xml:space="preserve"> t</w:t>
            </w:r>
            <w:r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>o various</w:t>
            </w:r>
            <w:r w:rsidRPr="002B2200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 xml:space="preserve"> audiences in particular potential participants and suppliers </w:t>
            </w:r>
          </w:p>
          <w:p w:rsidR="004F3CD2" w:rsidRPr="002B2200" w:rsidRDefault="004F3CD2" w:rsidP="004F3CD2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40" w:lineRule="auto"/>
              <w:contextualSpacing/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</w:pPr>
            <w:r w:rsidRPr="002B2200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 xml:space="preserve">To be an integral part of the wider programme team working across organisational boundaries, ensuring effective day-day communication, co-ordination and information sharing at all times </w:t>
            </w:r>
          </w:p>
          <w:p w:rsidR="004F3CD2" w:rsidRPr="00FD5B9D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40" w:lineRule="auto"/>
              <w:rPr>
                <w:rFonts w:ascii="Trebuchet MS" w:eastAsia="Times New Roman" w:hAnsi="Trebuchet MS"/>
                <w:bCs/>
                <w:color w:val="auto"/>
                <w:sz w:val="4"/>
                <w:szCs w:val="24"/>
                <w:lang w:eastAsia="en-US"/>
              </w:rPr>
            </w:pPr>
          </w:p>
          <w:p w:rsidR="004F3CD2" w:rsidRPr="002536E1" w:rsidRDefault="004F3CD2" w:rsidP="0009611A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  <w:outlineLvl w:val="2"/>
              <w:rPr>
                <w:rFonts w:ascii="Trebuchet MS" w:eastAsia="Times New Roman" w:hAnsi="Trebuchet MS"/>
                <w:b/>
                <w:bCs/>
                <w:color w:val="auto"/>
                <w:szCs w:val="24"/>
                <w:u w:val="single"/>
                <w:lang w:eastAsia="en-US"/>
              </w:rPr>
            </w:pPr>
            <w:r w:rsidRPr="002536E1">
              <w:rPr>
                <w:rFonts w:ascii="Trebuchet MS" w:eastAsia="Times New Roman" w:hAnsi="Trebuchet MS"/>
                <w:b/>
                <w:bCs/>
                <w:color w:val="auto"/>
                <w:szCs w:val="24"/>
                <w:u w:val="single"/>
                <w:lang w:eastAsia="en-US"/>
              </w:rPr>
              <w:t>General</w:t>
            </w:r>
          </w:p>
          <w:p w:rsidR="004F3CD2" w:rsidRPr="00FB2B93" w:rsidRDefault="004F3CD2" w:rsidP="004F3CD2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40" w:lineRule="auto"/>
              <w:contextualSpacing/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</w:pPr>
            <w:r w:rsidRPr="00FB2B93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 xml:space="preserve">Be part of the PCVS team and contribute to the development and success of the organisation.  </w:t>
            </w:r>
          </w:p>
          <w:p w:rsidR="004F3CD2" w:rsidRPr="002B2200" w:rsidRDefault="004F3CD2" w:rsidP="004F3CD2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40" w:lineRule="auto"/>
              <w:contextualSpacing/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</w:pPr>
            <w:r w:rsidRPr="002B2200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>To undertake all du</w:t>
            </w:r>
            <w:r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 xml:space="preserve">ties in compliance with the Youth Inspired </w:t>
            </w:r>
            <w:r w:rsidRPr="002B2200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 xml:space="preserve">programme </w:t>
            </w:r>
            <w:r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 xml:space="preserve">and funder standards, inclusive </w:t>
            </w:r>
            <w:r w:rsidRPr="002B2200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>management policies and all other relevant guidelines of good practice and statutory requirements</w:t>
            </w:r>
            <w:r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>.</w:t>
            </w:r>
          </w:p>
          <w:p w:rsidR="004F3CD2" w:rsidRPr="00FB2B93" w:rsidRDefault="004F3CD2" w:rsidP="004F3CD2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40" w:lineRule="auto"/>
              <w:contextualSpacing/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</w:pPr>
            <w:r w:rsidRPr="00FB2B93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 xml:space="preserve">Adhere to PCVS policies and procedures and support the quality standards required for PCVS and Peterborough Plus, inclusive of ISO 9001 accreditation.  </w:t>
            </w:r>
          </w:p>
          <w:p w:rsidR="004F3CD2" w:rsidRDefault="004F3CD2" w:rsidP="004F3CD2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40" w:lineRule="auto"/>
              <w:rPr>
                <w:rFonts w:ascii="Trebuchet MS" w:eastAsia="Times New Roman" w:hAnsi="Trebuchet MS"/>
                <w:bCs/>
                <w:color w:val="auto"/>
                <w:szCs w:val="24"/>
                <w:lang w:eastAsia="en-US"/>
              </w:rPr>
            </w:pPr>
            <w:r w:rsidRPr="00FB2B93">
              <w:rPr>
                <w:rFonts w:ascii="Trebuchet MS" w:eastAsia="Times New Roman" w:hAnsi="Trebuchet MS"/>
                <w:bCs/>
                <w:color w:val="auto"/>
                <w:szCs w:val="24"/>
                <w:lang w:eastAsia="en-US"/>
              </w:rPr>
              <w:t>To attend team meetings, training courses and conferences as required</w:t>
            </w:r>
          </w:p>
          <w:p w:rsidR="004F3CD2" w:rsidRPr="002B2200" w:rsidRDefault="004F3CD2" w:rsidP="004F3CD2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40" w:lineRule="auto"/>
              <w:rPr>
                <w:rFonts w:ascii="Trebuchet MS" w:eastAsia="Times New Roman" w:hAnsi="Trebuchet MS"/>
                <w:bCs/>
                <w:color w:val="auto"/>
                <w:szCs w:val="24"/>
                <w:lang w:eastAsia="en-US"/>
              </w:rPr>
            </w:pPr>
            <w:r w:rsidRPr="002B2200">
              <w:rPr>
                <w:rFonts w:ascii="Trebuchet MS" w:eastAsia="Times New Roman" w:hAnsi="Trebuchet MS"/>
                <w:bCs/>
                <w:color w:val="auto"/>
                <w:szCs w:val="24"/>
                <w:lang w:eastAsia="en-US"/>
              </w:rPr>
              <w:t xml:space="preserve">To comply with the Peterborough CVS &amp; Peterborough Plus Health and Safety Policy and contribute to good health and safety practice. </w:t>
            </w:r>
          </w:p>
          <w:p w:rsidR="004F3CD2" w:rsidRPr="002B2200" w:rsidRDefault="004F3CD2" w:rsidP="004F3CD2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40" w:lineRule="auto"/>
              <w:rPr>
                <w:rFonts w:ascii="Trebuchet MS" w:eastAsia="Times New Roman" w:hAnsi="Trebuchet MS"/>
                <w:bCs/>
                <w:color w:val="auto"/>
                <w:szCs w:val="24"/>
                <w:lang w:eastAsia="en-US"/>
              </w:rPr>
            </w:pPr>
            <w:r w:rsidRPr="002B2200">
              <w:rPr>
                <w:rFonts w:ascii="Trebuchet MS" w:eastAsia="Times New Roman" w:hAnsi="Trebuchet MS"/>
                <w:bCs/>
                <w:color w:val="auto"/>
                <w:szCs w:val="24"/>
                <w:lang w:eastAsia="en-US"/>
              </w:rPr>
              <w:t>To comply with the Peterborough CVS &amp; Peterborough Plus Equality and Diversity Policy Statement, actively seeking opportunities to recognise the value of diversity and ensure equality of opportunity in services delivered</w:t>
            </w:r>
          </w:p>
          <w:p w:rsidR="004F3CD2" w:rsidRPr="002B2200" w:rsidRDefault="004F3CD2" w:rsidP="004F3CD2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40" w:lineRule="auto"/>
              <w:rPr>
                <w:rFonts w:ascii="Trebuchet MS" w:eastAsia="Times New Roman" w:hAnsi="Trebuchet MS"/>
                <w:bCs/>
                <w:color w:val="auto"/>
                <w:szCs w:val="24"/>
                <w:lang w:eastAsia="en-US"/>
              </w:rPr>
            </w:pPr>
            <w:r w:rsidRPr="002B2200">
              <w:rPr>
                <w:rFonts w:ascii="Trebuchet MS" w:eastAsia="Times New Roman" w:hAnsi="Trebuchet MS"/>
                <w:bCs/>
                <w:color w:val="auto"/>
                <w:szCs w:val="24"/>
                <w:lang w:eastAsia="en-US"/>
              </w:rPr>
              <w:lastRenderedPageBreak/>
              <w:t>To comply with all aspects of the Peterborough CVS and Peterborough Plus Code of Conduct and behaviours.</w:t>
            </w:r>
          </w:p>
          <w:p w:rsidR="004F3CD2" w:rsidRPr="002B2200" w:rsidRDefault="004F3CD2" w:rsidP="004F3CD2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40" w:lineRule="auto"/>
              <w:rPr>
                <w:rFonts w:ascii="Trebuchet MS" w:eastAsia="Times New Roman" w:hAnsi="Trebuchet MS"/>
                <w:bCs/>
                <w:color w:val="auto"/>
                <w:szCs w:val="24"/>
                <w:lang w:eastAsia="en-US"/>
              </w:rPr>
            </w:pPr>
            <w:r w:rsidRPr="002B2200">
              <w:rPr>
                <w:rFonts w:ascii="Trebuchet MS" w:eastAsia="Times New Roman" w:hAnsi="Trebuchet MS"/>
                <w:bCs/>
                <w:color w:val="auto"/>
                <w:szCs w:val="24"/>
                <w:lang w:eastAsia="en-US"/>
              </w:rPr>
              <w:t>To actively demonstrate a customer focused approach in all dealings with the public, employees and external agencies</w:t>
            </w:r>
          </w:p>
          <w:p w:rsidR="004F3CD2" w:rsidRPr="002B2200" w:rsidRDefault="004F3CD2" w:rsidP="004F3CD2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40" w:lineRule="auto"/>
              <w:rPr>
                <w:rFonts w:ascii="Trebuchet MS" w:eastAsia="Times New Roman" w:hAnsi="Trebuchet MS"/>
                <w:bCs/>
                <w:color w:val="auto"/>
                <w:szCs w:val="24"/>
                <w:lang w:eastAsia="en-US"/>
              </w:rPr>
            </w:pPr>
            <w:r w:rsidRPr="002B2200">
              <w:rPr>
                <w:rFonts w:ascii="Trebuchet MS" w:eastAsia="Times New Roman" w:hAnsi="Trebuchet MS"/>
                <w:bCs/>
                <w:color w:val="auto"/>
                <w:szCs w:val="24"/>
                <w:lang w:eastAsia="en-US"/>
              </w:rPr>
              <w:t>Use ICT systems proficiently and in accordance with standards set down for the role</w:t>
            </w:r>
            <w:r>
              <w:rPr>
                <w:rFonts w:ascii="Trebuchet MS" w:eastAsia="Times New Roman" w:hAnsi="Trebuchet MS"/>
                <w:bCs/>
                <w:color w:val="auto"/>
                <w:szCs w:val="24"/>
                <w:lang w:eastAsia="en-US"/>
              </w:rPr>
              <w:t xml:space="preserve">. </w:t>
            </w:r>
            <w:r w:rsidRPr="002B2200">
              <w:rPr>
                <w:rFonts w:ascii="Trebuchet MS" w:eastAsia="Times New Roman" w:hAnsi="Trebuchet MS"/>
                <w:bCs/>
                <w:color w:val="auto"/>
                <w:szCs w:val="24"/>
                <w:lang w:eastAsia="en-US"/>
              </w:rPr>
              <w:t xml:space="preserve"> </w:t>
            </w:r>
          </w:p>
          <w:p w:rsidR="004F3CD2" w:rsidRPr="00FB2B93" w:rsidRDefault="004F3CD2" w:rsidP="004F3CD2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40" w:lineRule="auto"/>
              <w:rPr>
                <w:rFonts w:ascii="Trebuchet MS" w:eastAsia="Times New Roman" w:hAnsi="Trebuchet MS"/>
                <w:bCs/>
                <w:color w:val="auto"/>
                <w:szCs w:val="24"/>
                <w:lang w:eastAsia="en-US"/>
              </w:rPr>
            </w:pPr>
            <w:r w:rsidRPr="00FB2B93">
              <w:rPr>
                <w:rFonts w:ascii="Trebuchet MS" w:eastAsia="Times New Roman" w:hAnsi="Trebuchet MS"/>
                <w:bCs/>
                <w:color w:val="auto"/>
                <w:szCs w:val="24"/>
                <w:lang w:eastAsia="en-US"/>
              </w:rPr>
              <w:t xml:space="preserve">To carry out any other duties in accordance with the nature and scale of the post as may be required from time to time </w:t>
            </w:r>
            <w:r w:rsidRPr="002B2200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>as agreed between the post holder and Peterborough CVS</w:t>
            </w:r>
            <w:r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>.</w:t>
            </w:r>
          </w:p>
          <w:p w:rsidR="004F3CD2" w:rsidRPr="001427D8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40" w:lineRule="auto"/>
              <w:ind w:left="1080" w:firstLine="0"/>
              <w:rPr>
                <w:rFonts w:ascii="Trebuchet MS" w:eastAsia="Times New Roman" w:hAnsi="Trebuchet MS"/>
                <w:iCs/>
                <w:color w:val="auto"/>
                <w:sz w:val="14"/>
                <w:szCs w:val="24"/>
                <w:lang w:eastAsia="en-US"/>
              </w:rPr>
            </w:pPr>
          </w:p>
          <w:p w:rsidR="004F3CD2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  <w:rPr>
                <w:rFonts w:ascii="Trebuchet MS" w:eastAsia="Times New Roman" w:hAnsi="Trebuchet MS"/>
                <w:i/>
                <w:iCs/>
                <w:color w:val="auto"/>
                <w:szCs w:val="24"/>
                <w:lang w:eastAsia="en-US"/>
              </w:rPr>
            </w:pPr>
            <w:r w:rsidRPr="002B2200">
              <w:rPr>
                <w:rFonts w:ascii="Trebuchet MS" w:eastAsia="Times New Roman" w:hAnsi="Trebuchet MS"/>
                <w:i/>
                <w:iCs/>
                <w:color w:val="auto"/>
                <w:szCs w:val="24"/>
                <w:lang w:eastAsia="en-US"/>
              </w:rPr>
              <w:t>NOTE: This is a n</w:t>
            </w:r>
            <w:r>
              <w:rPr>
                <w:rFonts w:ascii="Trebuchet MS" w:eastAsia="Times New Roman" w:hAnsi="Trebuchet MS"/>
                <w:i/>
                <w:iCs/>
                <w:color w:val="auto"/>
                <w:szCs w:val="24"/>
                <w:lang w:eastAsia="en-US"/>
              </w:rPr>
              <w:t>ew post, as the needs of the Youth Inspired</w:t>
            </w:r>
            <w:r w:rsidRPr="002B2200">
              <w:rPr>
                <w:rFonts w:ascii="Trebuchet MS" w:eastAsia="Times New Roman" w:hAnsi="Trebuchet MS"/>
                <w:i/>
                <w:iCs/>
                <w:color w:val="auto"/>
                <w:szCs w:val="24"/>
                <w:lang w:eastAsia="en-US"/>
              </w:rPr>
              <w:t xml:space="preserve"> programme and organisation change rapidly, this role will change accordingly; </w:t>
            </w:r>
            <w:proofErr w:type="gramStart"/>
            <w:r w:rsidRPr="002B2200">
              <w:rPr>
                <w:rFonts w:ascii="Trebuchet MS" w:eastAsia="Times New Roman" w:hAnsi="Trebuchet MS"/>
                <w:i/>
                <w:iCs/>
                <w:color w:val="auto"/>
                <w:szCs w:val="24"/>
                <w:lang w:eastAsia="en-US"/>
              </w:rPr>
              <w:t>therefore</w:t>
            </w:r>
            <w:proofErr w:type="gramEnd"/>
            <w:r w:rsidRPr="002B2200">
              <w:rPr>
                <w:rFonts w:ascii="Trebuchet MS" w:eastAsia="Times New Roman" w:hAnsi="Trebuchet MS"/>
                <w:i/>
                <w:iCs/>
                <w:color w:val="auto"/>
                <w:szCs w:val="24"/>
                <w:lang w:eastAsia="en-US"/>
              </w:rPr>
              <w:t xml:space="preserve"> this document should be viewed as guidelin</w:t>
            </w:r>
            <w:r>
              <w:rPr>
                <w:rFonts w:ascii="Trebuchet MS" w:eastAsia="Times New Roman" w:hAnsi="Trebuchet MS"/>
                <w:i/>
                <w:iCs/>
                <w:color w:val="auto"/>
                <w:szCs w:val="24"/>
                <w:lang w:eastAsia="en-US"/>
              </w:rPr>
              <w:t>es which are subject to change.</w:t>
            </w:r>
          </w:p>
          <w:p w:rsidR="004F3CD2" w:rsidRPr="002536E1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  <w:rPr>
                <w:rFonts w:ascii="Trebuchet MS" w:eastAsia="Times New Roman" w:hAnsi="Trebuchet MS"/>
                <w:i/>
                <w:iCs/>
                <w:color w:val="auto"/>
                <w:sz w:val="8"/>
                <w:szCs w:val="24"/>
                <w:lang w:eastAsia="en-US"/>
              </w:rPr>
            </w:pPr>
          </w:p>
        </w:tc>
      </w:tr>
      <w:tr w:rsidR="004F3CD2" w:rsidRPr="002B2200" w:rsidTr="0009611A">
        <w:trPr>
          <w:trHeight w:val="243"/>
        </w:trPr>
        <w:tc>
          <w:tcPr>
            <w:tcW w:w="9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3CD2" w:rsidRPr="002B2200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40" w:lineRule="auto"/>
              <w:ind w:left="0" w:firstLine="0"/>
              <w:jc w:val="center"/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</w:pPr>
            <w:r w:rsidRPr="001427D8">
              <w:rPr>
                <w:rFonts w:ascii="Trebuchet MS" w:eastAsia="Times New Roman" w:hAnsi="Trebuchet MS"/>
                <w:b/>
                <w:color w:val="auto"/>
                <w:sz w:val="32"/>
                <w:szCs w:val="24"/>
                <w:lang w:eastAsia="en-US"/>
              </w:rPr>
              <w:lastRenderedPageBreak/>
              <w:t>Person Specification</w:t>
            </w:r>
          </w:p>
        </w:tc>
      </w:tr>
      <w:tr w:rsidR="004F3CD2" w:rsidRPr="002B2200" w:rsidTr="0009611A">
        <w:tblPrEx>
          <w:tblLook w:val="01E0" w:firstRow="1" w:lastRow="1" w:firstColumn="1" w:lastColumn="1" w:noHBand="0" w:noVBand="0"/>
        </w:tblPrEx>
        <w:tc>
          <w:tcPr>
            <w:tcW w:w="6487" w:type="dxa"/>
          </w:tcPr>
          <w:p w:rsidR="004F3CD2" w:rsidRPr="002B2200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76" w:lineRule="auto"/>
              <w:ind w:left="0" w:firstLine="0"/>
              <w:jc w:val="center"/>
              <w:rPr>
                <w:rFonts w:ascii="Trebuchet MS" w:eastAsia="Times New Roman" w:hAnsi="Trebuchet MS"/>
                <w:b/>
                <w:color w:val="auto"/>
                <w:szCs w:val="24"/>
                <w:u w:val="single"/>
                <w:lang w:eastAsia="en-US"/>
              </w:rPr>
            </w:pPr>
          </w:p>
        </w:tc>
        <w:tc>
          <w:tcPr>
            <w:tcW w:w="1276" w:type="dxa"/>
          </w:tcPr>
          <w:p w:rsidR="004F3CD2" w:rsidRPr="002B2200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76" w:lineRule="auto"/>
              <w:ind w:left="0" w:firstLine="0"/>
              <w:jc w:val="center"/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</w:pPr>
            <w:r w:rsidRPr="002B2200"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  <w:t>Essential</w:t>
            </w:r>
          </w:p>
        </w:tc>
        <w:tc>
          <w:tcPr>
            <w:tcW w:w="1377" w:type="dxa"/>
          </w:tcPr>
          <w:p w:rsidR="004F3CD2" w:rsidRPr="002B2200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05"/>
                <w:tab w:val="center" w:pos="1026"/>
              </w:tabs>
              <w:suppressAutoHyphens/>
              <w:spacing w:after="0" w:line="276" w:lineRule="auto"/>
              <w:ind w:left="0" w:firstLine="0"/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</w:pPr>
            <w:r w:rsidRPr="002B2200"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  <w:t>Desirable</w:t>
            </w:r>
          </w:p>
        </w:tc>
      </w:tr>
      <w:tr w:rsidR="004F3CD2" w:rsidRPr="002B2200" w:rsidTr="0009611A">
        <w:tblPrEx>
          <w:tblLook w:val="01E0" w:firstRow="1" w:lastRow="1" w:firstColumn="1" w:lastColumn="1" w:noHBand="0" w:noVBand="0"/>
        </w:tblPrEx>
        <w:tc>
          <w:tcPr>
            <w:tcW w:w="9140" w:type="dxa"/>
            <w:gridSpan w:val="3"/>
            <w:shd w:val="clear" w:color="auto" w:fill="D9D9D9" w:themeFill="background1" w:themeFillShade="D9"/>
          </w:tcPr>
          <w:p w:rsidR="004F3CD2" w:rsidRPr="002B2200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05"/>
                <w:tab w:val="center" w:pos="1026"/>
              </w:tabs>
              <w:suppressAutoHyphens/>
              <w:spacing w:after="0" w:line="276" w:lineRule="auto"/>
              <w:ind w:left="0" w:firstLine="0"/>
              <w:jc w:val="center"/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</w:pPr>
            <w:r w:rsidRPr="00531CBB"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  <w:t>Education, Qualifications, Training</w:t>
            </w:r>
          </w:p>
        </w:tc>
      </w:tr>
      <w:tr w:rsidR="004F3CD2" w:rsidRPr="002B2200" w:rsidTr="0009611A">
        <w:tblPrEx>
          <w:tblLook w:val="01E0" w:firstRow="1" w:lastRow="1" w:firstColumn="1" w:lastColumn="1" w:noHBand="0" w:noVBand="0"/>
        </w:tblPrEx>
        <w:tc>
          <w:tcPr>
            <w:tcW w:w="6487" w:type="dxa"/>
          </w:tcPr>
          <w:p w:rsidR="004F3CD2" w:rsidRPr="00D646D8" w:rsidRDefault="004F3CD2" w:rsidP="004F3CD2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76" w:lineRule="auto"/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</w:pPr>
            <w:r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>Good standard of education with a</w:t>
            </w:r>
            <w:r w:rsidRPr="002B2200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 xml:space="preserve"> </w:t>
            </w:r>
            <w:r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>m</w:t>
            </w:r>
            <w:r w:rsidRPr="00D646D8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 xml:space="preserve">inimum 5 GCSE Grades or equivalent. </w:t>
            </w:r>
          </w:p>
          <w:p w:rsidR="004F3CD2" w:rsidRPr="005455C0" w:rsidRDefault="004F3CD2" w:rsidP="004F3CD2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76" w:lineRule="auto"/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</w:pPr>
            <w:r w:rsidRPr="00D646D8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>NVQ in Business Administration Level 2 or above</w:t>
            </w:r>
          </w:p>
        </w:tc>
        <w:tc>
          <w:tcPr>
            <w:tcW w:w="1276" w:type="dxa"/>
          </w:tcPr>
          <w:p w:rsidR="004F3CD2" w:rsidRPr="002B2200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76" w:lineRule="auto"/>
              <w:ind w:left="0" w:firstLine="0"/>
              <w:jc w:val="center"/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</w:pPr>
            <w:r w:rsidRPr="002B2200"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  <w:t>E</w:t>
            </w:r>
          </w:p>
        </w:tc>
        <w:tc>
          <w:tcPr>
            <w:tcW w:w="1377" w:type="dxa"/>
          </w:tcPr>
          <w:p w:rsidR="004F3CD2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05"/>
                <w:tab w:val="center" w:pos="1026"/>
              </w:tabs>
              <w:suppressAutoHyphens/>
              <w:spacing w:after="0" w:line="276" w:lineRule="auto"/>
              <w:ind w:left="0" w:firstLine="0"/>
              <w:jc w:val="center"/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</w:pPr>
          </w:p>
          <w:p w:rsidR="004F3CD2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05"/>
                <w:tab w:val="center" w:pos="1026"/>
              </w:tabs>
              <w:suppressAutoHyphens/>
              <w:spacing w:after="0" w:line="276" w:lineRule="auto"/>
              <w:ind w:left="0" w:firstLine="0"/>
              <w:jc w:val="center"/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</w:pPr>
          </w:p>
          <w:p w:rsidR="004F3CD2" w:rsidRPr="002B2200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05"/>
                <w:tab w:val="center" w:pos="1026"/>
              </w:tabs>
              <w:suppressAutoHyphens/>
              <w:spacing w:after="0" w:line="276" w:lineRule="auto"/>
              <w:ind w:left="0" w:firstLine="0"/>
              <w:jc w:val="center"/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</w:pPr>
            <w:r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  <w:t>D</w:t>
            </w:r>
          </w:p>
        </w:tc>
      </w:tr>
      <w:tr w:rsidR="004F3CD2" w:rsidRPr="002B2200" w:rsidTr="0009611A">
        <w:tblPrEx>
          <w:tblLook w:val="01E0" w:firstRow="1" w:lastRow="1" w:firstColumn="1" w:lastColumn="1" w:noHBand="0" w:noVBand="0"/>
        </w:tblPrEx>
        <w:tc>
          <w:tcPr>
            <w:tcW w:w="9140" w:type="dxa"/>
            <w:gridSpan w:val="3"/>
            <w:shd w:val="clear" w:color="auto" w:fill="D9D9D9" w:themeFill="background1" w:themeFillShade="D9"/>
          </w:tcPr>
          <w:p w:rsidR="004F3CD2" w:rsidRPr="002B2200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05"/>
                <w:tab w:val="center" w:pos="1026"/>
              </w:tabs>
              <w:suppressAutoHyphens/>
              <w:spacing w:after="0" w:line="276" w:lineRule="auto"/>
              <w:ind w:left="0" w:firstLine="0"/>
              <w:jc w:val="center"/>
              <w:rPr>
                <w:rFonts w:ascii="Trebuchet MS" w:eastAsia="Times New Roman" w:hAnsi="Trebuchet MS"/>
                <w:b/>
                <w:color w:val="auto"/>
                <w:szCs w:val="24"/>
                <w:highlight w:val="lightGray"/>
                <w:lang w:eastAsia="en-US"/>
              </w:rPr>
            </w:pPr>
            <w:r w:rsidRPr="00531CBB"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  <w:t>Experience</w:t>
            </w:r>
          </w:p>
        </w:tc>
      </w:tr>
      <w:tr w:rsidR="004F3CD2" w:rsidRPr="002B2200" w:rsidTr="0009611A">
        <w:tblPrEx>
          <w:tblLook w:val="01E0" w:firstRow="1" w:lastRow="1" w:firstColumn="1" w:lastColumn="1" w:noHBand="0" w:noVBand="0"/>
        </w:tblPrEx>
        <w:tc>
          <w:tcPr>
            <w:tcW w:w="6487" w:type="dxa"/>
          </w:tcPr>
          <w:p w:rsidR="004F3CD2" w:rsidRPr="002B2200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76" w:lineRule="auto"/>
              <w:ind w:left="0" w:firstLine="0"/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</w:pPr>
            <w:r w:rsidRPr="002B2200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 xml:space="preserve">Minimum of 2 years’ experience </w:t>
            </w:r>
            <w:r w:rsidRPr="00EF07A1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 xml:space="preserve">in </w:t>
            </w:r>
            <w:r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 xml:space="preserve">an </w:t>
            </w:r>
            <w:r w:rsidRPr="00EF07A1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>administrative role</w:t>
            </w:r>
            <w:r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 xml:space="preserve"> – preferably supporting a multidisciplinary team </w:t>
            </w:r>
          </w:p>
        </w:tc>
        <w:tc>
          <w:tcPr>
            <w:tcW w:w="1276" w:type="dxa"/>
          </w:tcPr>
          <w:p w:rsidR="004F3CD2" w:rsidRPr="002B2200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76" w:lineRule="auto"/>
              <w:ind w:left="0" w:firstLine="0"/>
              <w:jc w:val="center"/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</w:pPr>
            <w:r w:rsidRPr="002B2200"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  <w:t>E</w:t>
            </w:r>
          </w:p>
        </w:tc>
        <w:tc>
          <w:tcPr>
            <w:tcW w:w="1377" w:type="dxa"/>
          </w:tcPr>
          <w:p w:rsidR="004F3CD2" w:rsidRPr="002B2200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76" w:lineRule="auto"/>
              <w:ind w:left="0" w:firstLine="0"/>
              <w:jc w:val="center"/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</w:pPr>
          </w:p>
        </w:tc>
      </w:tr>
      <w:tr w:rsidR="004F3CD2" w:rsidRPr="002B2200" w:rsidTr="0009611A">
        <w:tblPrEx>
          <w:tblLook w:val="01E0" w:firstRow="1" w:lastRow="1" w:firstColumn="1" w:lastColumn="1" w:noHBand="0" w:noVBand="0"/>
        </w:tblPrEx>
        <w:tc>
          <w:tcPr>
            <w:tcW w:w="6487" w:type="dxa"/>
            <w:shd w:val="clear" w:color="auto" w:fill="auto"/>
          </w:tcPr>
          <w:p w:rsidR="004F3CD2" w:rsidRPr="00D646D8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76" w:lineRule="auto"/>
              <w:ind w:left="0" w:firstLine="0"/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</w:pPr>
            <w:r w:rsidRPr="00D646D8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 xml:space="preserve">Working within </w:t>
            </w:r>
            <w:r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 xml:space="preserve">a customer facing environment. </w:t>
            </w:r>
          </w:p>
        </w:tc>
        <w:tc>
          <w:tcPr>
            <w:tcW w:w="1276" w:type="dxa"/>
            <w:shd w:val="clear" w:color="auto" w:fill="auto"/>
          </w:tcPr>
          <w:p w:rsidR="004F3CD2" w:rsidRPr="002B2200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76" w:lineRule="auto"/>
              <w:ind w:left="0" w:firstLine="0"/>
              <w:jc w:val="center"/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</w:pPr>
            <w:r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  <w:t>E</w:t>
            </w:r>
          </w:p>
        </w:tc>
        <w:tc>
          <w:tcPr>
            <w:tcW w:w="1377" w:type="dxa"/>
            <w:shd w:val="clear" w:color="auto" w:fill="auto"/>
          </w:tcPr>
          <w:p w:rsidR="004F3CD2" w:rsidRPr="002B2200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76" w:lineRule="auto"/>
              <w:ind w:left="0" w:firstLine="0"/>
              <w:jc w:val="center"/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</w:pPr>
          </w:p>
        </w:tc>
      </w:tr>
      <w:tr w:rsidR="004F3CD2" w:rsidRPr="002B2200" w:rsidTr="0009611A">
        <w:tblPrEx>
          <w:tblLook w:val="01E0" w:firstRow="1" w:lastRow="1" w:firstColumn="1" w:lastColumn="1" w:noHBand="0" w:noVBand="0"/>
        </w:tblPrEx>
        <w:tc>
          <w:tcPr>
            <w:tcW w:w="6487" w:type="dxa"/>
            <w:shd w:val="clear" w:color="auto" w:fill="auto"/>
          </w:tcPr>
          <w:p w:rsidR="004F3CD2" w:rsidRPr="002B2200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76" w:lineRule="auto"/>
              <w:ind w:left="0" w:firstLine="0"/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</w:pPr>
            <w:r w:rsidRPr="00D646D8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>Exper</w:t>
            </w:r>
            <w:r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>ience of working under pressure</w:t>
            </w:r>
          </w:p>
        </w:tc>
        <w:tc>
          <w:tcPr>
            <w:tcW w:w="1276" w:type="dxa"/>
            <w:shd w:val="clear" w:color="auto" w:fill="auto"/>
          </w:tcPr>
          <w:p w:rsidR="004F3CD2" w:rsidRPr="002B2200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76" w:lineRule="auto"/>
              <w:ind w:left="0" w:firstLine="0"/>
              <w:jc w:val="center"/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1377" w:type="dxa"/>
            <w:shd w:val="clear" w:color="auto" w:fill="auto"/>
          </w:tcPr>
          <w:p w:rsidR="004F3CD2" w:rsidRPr="002B2200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76" w:lineRule="auto"/>
              <w:ind w:left="0" w:firstLine="0"/>
              <w:jc w:val="center"/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</w:pPr>
            <w:r w:rsidRPr="002B2200"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  <w:t>D</w:t>
            </w:r>
          </w:p>
        </w:tc>
      </w:tr>
      <w:tr w:rsidR="004F3CD2" w:rsidRPr="002B2200" w:rsidTr="0009611A">
        <w:tblPrEx>
          <w:tblLook w:val="01E0" w:firstRow="1" w:lastRow="1" w:firstColumn="1" w:lastColumn="1" w:noHBand="0" w:noVBand="0"/>
        </w:tblPrEx>
        <w:tc>
          <w:tcPr>
            <w:tcW w:w="6487" w:type="dxa"/>
          </w:tcPr>
          <w:p w:rsidR="004F3CD2" w:rsidRPr="002B2200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76" w:lineRule="auto"/>
              <w:ind w:left="0" w:firstLine="0"/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</w:pPr>
            <w:r w:rsidRPr="005455C0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>Experience of working with confidential data</w:t>
            </w:r>
            <w:r>
              <w:t xml:space="preserve"> and understanding </w:t>
            </w:r>
            <w:r w:rsidRPr="006D704C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>of th</w:t>
            </w:r>
            <w:r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>e issues around confidentiality</w:t>
            </w:r>
          </w:p>
        </w:tc>
        <w:tc>
          <w:tcPr>
            <w:tcW w:w="1276" w:type="dxa"/>
          </w:tcPr>
          <w:p w:rsidR="004F3CD2" w:rsidRPr="002B2200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76" w:lineRule="auto"/>
              <w:ind w:left="0" w:firstLine="0"/>
              <w:jc w:val="center"/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</w:pPr>
            <w:r w:rsidRPr="002B2200"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  <w:t>E</w:t>
            </w:r>
          </w:p>
        </w:tc>
        <w:tc>
          <w:tcPr>
            <w:tcW w:w="1377" w:type="dxa"/>
          </w:tcPr>
          <w:p w:rsidR="004F3CD2" w:rsidRPr="002B2200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76" w:lineRule="auto"/>
              <w:ind w:left="0" w:firstLine="0"/>
              <w:jc w:val="center"/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</w:pPr>
          </w:p>
        </w:tc>
      </w:tr>
      <w:tr w:rsidR="004F3CD2" w:rsidRPr="002B2200" w:rsidTr="0009611A">
        <w:tblPrEx>
          <w:tblLook w:val="01E0" w:firstRow="1" w:lastRow="1" w:firstColumn="1" w:lastColumn="1" w:noHBand="0" w:noVBand="0"/>
        </w:tblPrEx>
        <w:tc>
          <w:tcPr>
            <w:tcW w:w="6487" w:type="dxa"/>
          </w:tcPr>
          <w:p w:rsidR="004F3CD2" w:rsidRPr="002B2200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76" w:lineRule="auto"/>
              <w:ind w:left="0" w:firstLine="0"/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</w:pPr>
            <w:r w:rsidRPr="002B2200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>Experience of delivering targets and outcomes in line with project requirements</w:t>
            </w:r>
          </w:p>
        </w:tc>
        <w:tc>
          <w:tcPr>
            <w:tcW w:w="1276" w:type="dxa"/>
          </w:tcPr>
          <w:p w:rsidR="004F3CD2" w:rsidRPr="002B2200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76" w:lineRule="auto"/>
              <w:ind w:left="0" w:firstLine="0"/>
              <w:jc w:val="center"/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</w:pPr>
            <w:r w:rsidRPr="002B2200"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  <w:t>E</w:t>
            </w:r>
          </w:p>
        </w:tc>
        <w:tc>
          <w:tcPr>
            <w:tcW w:w="1377" w:type="dxa"/>
          </w:tcPr>
          <w:p w:rsidR="004F3CD2" w:rsidRPr="002B2200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76" w:lineRule="auto"/>
              <w:ind w:left="0" w:firstLine="0"/>
              <w:jc w:val="center"/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</w:pPr>
          </w:p>
        </w:tc>
      </w:tr>
      <w:tr w:rsidR="004F3CD2" w:rsidRPr="002B2200" w:rsidTr="0009611A">
        <w:tblPrEx>
          <w:tblLook w:val="01E0" w:firstRow="1" w:lastRow="1" w:firstColumn="1" w:lastColumn="1" w:noHBand="0" w:noVBand="0"/>
        </w:tblPrEx>
        <w:tc>
          <w:tcPr>
            <w:tcW w:w="6487" w:type="dxa"/>
          </w:tcPr>
          <w:p w:rsidR="004F3CD2" w:rsidRPr="002B2200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76" w:lineRule="auto"/>
              <w:ind w:left="0" w:firstLine="0"/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</w:pPr>
            <w:r w:rsidRPr="002B2200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>Experience of using diagnostic tools</w:t>
            </w:r>
          </w:p>
        </w:tc>
        <w:tc>
          <w:tcPr>
            <w:tcW w:w="1276" w:type="dxa"/>
          </w:tcPr>
          <w:p w:rsidR="004F3CD2" w:rsidRPr="002B2200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76" w:lineRule="auto"/>
              <w:ind w:left="0" w:firstLine="0"/>
              <w:jc w:val="center"/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1377" w:type="dxa"/>
          </w:tcPr>
          <w:p w:rsidR="004F3CD2" w:rsidRPr="002B2200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05"/>
                <w:tab w:val="center" w:pos="1026"/>
              </w:tabs>
              <w:suppressAutoHyphens/>
              <w:spacing w:after="0" w:line="276" w:lineRule="auto"/>
              <w:ind w:left="0" w:firstLine="0"/>
              <w:jc w:val="center"/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</w:pPr>
            <w:r w:rsidRPr="002B2200"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  <w:t>D</w:t>
            </w:r>
          </w:p>
        </w:tc>
      </w:tr>
      <w:tr w:rsidR="004F3CD2" w:rsidRPr="002B2200" w:rsidTr="0009611A">
        <w:tblPrEx>
          <w:tblLook w:val="01E0" w:firstRow="1" w:lastRow="1" w:firstColumn="1" w:lastColumn="1" w:noHBand="0" w:noVBand="0"/>
        </w:tblPrEx>
        <w:tc>
          <w:tcPr>
            <w:tcW w:w="6487" w:type="dxa"/>
          </w:tcPr>
          <w:p w:rsidR="004F3CD2" w:rsidRPr="002B2200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76" w:lineRule="auto"/>
              <w:ind w:left="0" w:firstLine="0"/>
              <w:rPr>
                <w:rFonts w:ascii="Trebuchet MS" w:eastAsia="Times New Roman" w:hAnsi="Trebuchet MS"/>
                <w:color w:val="auto"/>
                <w:szCs w:val="24"/>
                <w:highlight w:val="green"/>
                <w:lang w:eastAsia="en-US"/>
              </w:rPr>
            </w:pPr>
            <w:r w:rsidRPr="002B2200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 xml:space="preserve">Experience working as part of a multi-disciplinary programme team across several partner organisations </w:t>
            </w:r>
          </w:p>
        </w:tc>
        <w:tc>
          <w:tcPr>
            <w:tcW w:w="1276" w:type="dxa"/>
          </w:tcPr>
          <w:p w:rsidR="004F3CD2" w:rsidRPr="002B2200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76" w:lineRule="auto"/>
              <w:ind w:left="0" w:firstLine="0"/>
              <w:jc w:val="center"/>
              <w:rPr>
                <w:rFonts w:ascii="Trebuchet MS" w:eastAsia="Times New Roman" w:hAnsi="Trebuchet MS"/>
                <w:b/>
                <w:color w:val="auto"/>
                <w:szCs w:val="24"/>
                <w:highlight w:val="green"/>
                <w:lang w:eastAsia="en-US"/>
              </w:rPr>
            </w:pPr>
          </w:p>
        </w:tc>
        <w:tc>
          <w:tcPr>
            <w:tcW w:w="1377" w:type="dxa"/>
          </w:tcPr>
          <w:p w:rsidR="004F3CD2" w:rsidRPr="002B2200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05"/>
                <w:tab w:val="center" w:pos="1026"/>
              </w:tabs>
              <w:suppressAutoHyphens/>
              <w:spacing w:after="0" w:line="276" w:lineRule="auto"/>
              <w:ind w:left="0" w:firstLine="0"/>
              <w:jc w:val="center"/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</w:pPr>
            <w:r w:rsidRPr="002B2200"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  <w:t>D</w:t>
            </w:r>
          </w:p>
        </w:tc>
      </w:tr>
      <w:tr w:rsidR="004F3CD2" w:rsidRPr="002B2200" w:rsidTr="0009611A">
        <w:tblPrEx>
          <w:tblLook w:val="01E0" w:firstRow="1" w:lastRow="1" w:firstColumn="1" w:lastColumn="1" w:noHBand="0" w:noVBand="0"/>
        </w:tblPrEx>
        <w:tc>
          <w:tcPr>
            <w:tcW w:w="6487" w:type="dxa"/>
          </w:tcPr>
          <w:p w:rsidR="004F3CD2" w:rsidRPr="002B2200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76" w:lineRule="auto"/>
              <w:ind w:left="0" w:firstLine="0"/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</w:pPr>
            <w:r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>Experience of communication with young people</w:t>
            </w:r>
          </w:p>
        </w:tc>
        <w:tc>
          <w:tcPr>
            <w:tcW w:w="1276" w:type="dxa"/>
          </w:tcPr>
          <w:p w:rsidR="004F3CD2" w:rsidRPr="002B2200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76" w:lineRule="auto"/>
              <w:ind w:left="0" w:firstLine="0"/>
              <w:jc w:val="center"/>
              <w:rPr>
                <w:rFonts w:ascii="Trebuchet MS" w:eastAsia="Times New Roman" w:hAnsi="Trebuchet MS"/>
                <w:b/>
                <w:color w:val="auto"/>
                <w:szCs w:val="24"/>
                <w:highlight w:val="green"/>
                <w:lang w:eastAsia="en-US"/>
              </w:rPr>
            </w:pPr>
            <w:r w:rsidRPr="00296BE8"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  <w:t>E</w:t>
            </w:r>
          </w:p>
        </w:tc>
        <w:tc>
          <w:tcPr>
            <w:tcW w:w="1377" w:type="dxa"/>
          </w:tcPr>
          <w:p w:rsidR="004F3CD2" w:rsidRPr="002B2200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05"/>
                <w:tab w:val="center" w:pos="1026"/>
              </w:tabs>
              <w:suppressAutoHyphens/>
              <w:spacing w:after="0" w:line="276" w:lineRule="auto"/>
              <w:ind w:left="0" w:firstLine="0"/>
              <w:jc w:val="center"/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</w:pPr>
          </w:p>
        </w:tc>
      </w:tr>
      <w:tr w:rsidR="004F3CD2" w:rsidRPr="002B2200" w:rsidTr="0009611A">
        <w:tblPrEx>
          <w:tblLook w:val="01E0" w:firstRow="1" w:lastRow="1" w:firstColumn="1" w:lastColumn="1" w:noHBand="0" w:noVBand="0"/>
        </w:tblPrEx>
        <w:tc>
          <w:tcPr>
            <w:tcW w:w="9140" w:type="dxa"/>
            <w:gridSpan w:val="3"/>
            <w:shd w:val="clear" w:color="auto" w:fill="D9D9D9" w:themeFill="background1" w:themeFillShade="D9"/>
          </w:tcPr>
          <w:p w:rsidR="004F3CD2" w:rsidRPr="002B2200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05"/>
                <w:tab w:val="center" w:pos="1026"/>
              </w:tabs>
              <w:suppressAutoHyphens/>
              <w:spacing w:after="0" w:line="276" w:lineRule="auto"/>
              <w:ind w:left="0" w:firstLine="0"/>
              <w:jc w:val="center"/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</w:pPr>
            <w:r w:rsidRPr="00531CBB"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  <w:t>Knowledge</w:t>
            </w:r>
          </w:p>
        </w:tc>
      </w:tr>
      <w:tr w:rsidR="004F3CD2" w:rsidRPr="002B2200" w:rsidTr="0009611A">
        <w:tblPrEx>
          <w:tblLook w:val="01E0" w:firstRow="1" w:lastRow="1" w:firstColumn="1" w:lastColumn="1" w:noHBand="0" w:noVBand="0"/>
        </w:tblPrEx>
        <w:tc>
          <w:tcPr>
            <w:tcW w:w="6487" w:type="dxa"/>
          </w:tcPr>
          <w:p w:rsidR="004F3CD2" w:rsidRPr="002B2200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76" w:lineRule="auto"/>
              <w:ind w:left="0" w:firstLine="0"/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</w:pPr>
            <w:r w:rsidRPr="002B2200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>Understanding of the maintenance of records, office procedures and producing reports</w:t>
            </w:r>
          </w:p>
        </w:tc>
        <w:tc>
          <w:tcPr>
            <w:tcW w:w="1276" w:type="dxa"/>
          </w:tcPr>
          <w:p w:rsidR="004F3CD2" w:rsidRPr="002B2200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76" w:lineRule="auto"/>
              <w:ind w:left="0" w:firstLine="0"/>
              <w:jc w:val="center"/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</w:pPr>
            <w:r w:rsidRPr="002B2200"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  <w:t>E</w:t>
            </w:r>
          </w:p>
        </w:tc>
        <w:tc>
          <w:tcPr>
            <w:tcW w:w="1377" w:type="dxa"/>
          </w:tcPr>
          <w:p w:rsidR="004F3CD2" w:rsidRPr="002B2200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05"/>
                <w:tab w:val="center" w:pos="1026"/>
              </w:tabs>
              <w:suppressAutoHyphens/>
              <w:spacing w:after="0" w:line="276" w:lineRule="auto"/>
              <w:ind w:left="0" w:firstLine="0"/>
              <w:jc w:val="center"/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</w:pPr>
          </w:p>
        </w:tc>
      </w:tr>
      <w:tr w:rsidR="004F3CD2" w:rsidRPr="002B2200" w:rsidTr="0009611A">
        <w:tblPrEx>
          <w:tblLook w:val="01E0" w:firstRow="1" w:lastRow="1" w:firstColumn="1" w:lastColumn="1" w:noHBand="0" w:noVBand="0"/>
        </w:tblPrEx>
        <w:tc>
          <w:tcPr>
            <w:tcW w:w="6487" w:type="dxa"/>
          </w:tcPr>
          <w:p w:rsidR="004F3CD2" w:rsidRPr="002B2200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76" w:lineRule="auto"/>
              <w:ind w:left="0" w:firstLine="0"/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</w:pPr>
            <w:r w:rsidRPr="00BD3344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 xml:space="preserve">Knowledge of </w:t>
            </w:r>
            <w:r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>the problems faced by young people and community groups and volunteers</w:t>
            </w:r>
          </w:p>
        </w:tc>
        <w:tc>
          <w:tcPr>
            <w:tcW w:w="1276" w:type="dxa"/>
          </w:tcPr>
          <w:p w:rsidR="004F3CD2" w:rsidRPr="002B2200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76" w:lineRule="auto"/>
              <w:ind w:left="0" w:firstLine="0"/>
              <w:jc w:val="center"/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1377" w:type="dxa"/>
          </w:tcPr>
          <w:p w:rsidR="004F3CD2" w:rsidRPr="002B2200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05"/>
                <w:tab w:val="center" w:pos="1026"/>
              </w:tabs>
              <w:suppressAutoHyphens/>
              <w:spacing w:after="0" w:line="276" w:lineRule="auto"/>
              <w:ind w:left="0" w:firstLine="0"/>
              <w:jc w:val="center"/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</w:pPr>
            <w:r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  <w:t>D</w:t>
            </w:r>
          </w:p>
        </w:tc>
      </w:tr>
      <w:tr w:rsidR="004F3CD2" w:rsidRPr="002B2200" w:rsidTr="0009611A">
        <w:tblPrEx>
          <w:tblLook w:val="01E0" w:firstRow="1" w:lastRow="1" w:firstColumn="1" w:lastColumn="1" w:noHBand="0" w:noVBand="0"/>
        </w:tblPrEx>
        <w:tc>
          <w:tcPr>
            <w:tcW w:w="6487" w:type="dxa"/>
          </w:tcPr>
          <w:p w:rsidR="004F3CD2" w:rsidRPr="002B2200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76" w:lineRule="auto"/>
              <w:ind w:left="0" w:firstLine="0"/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</w:pPr>
            <w:r w:rsidRPr="00BD3344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>Understanding of the principles of Information, Advice and Guidance</w:t>
            </w:r>
          </w:p>
        </w:tc>
        <w:tc>
          <w:tcPr>
            <w:tcW w:w="1276" w:type="dxa"/>
          </w:tcPr>
          <w:p w:rsidR="004F3CD2" w:rsidRPr="002B2200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76" w:lineRule="auto"/>
              <w:ind w:left="0" w:firstLine="0"/>
              <w:jc w:val="center"/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1377" w:type="dxa"/>
          </w:tcPr>
          <w:p w:rsidR="004F3CD2" w:rsidRPr="002B2200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05"/>
                <w:tab w:val="center" w:pos="1026"/>
              </w:tabs>
              <w:suppressAutoHyphens/>
              <w:spacing w:after="0" w:line="276" w:lineRule="auto"/>
              <w:ind w:left="0" w:firstLine="0"/>
              <w:jc w:val="center"/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</w:pPr>
            <w:r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  <w:t>D</w:t>
            </w:r>
          </w:p>
        </w:tc>
      </w:tr>
      <w:tr w:rsidR="004F3CD2" w:rsidRPr="002B2200" w:rsidTr="0009611A">
        <w:tblPrEx>
          <w:tblLook w:val="01E0" w:firstRow="1" w:lastRow="1" w:firstColumn="1" w:lastColumn="1" w:noHBand="0" w:noVBand="0"/>
        </w:tblPrEx>
        <w:tc>
          <w:tcPr>
            <w:tcW w:w="6487" w:type="dxa"/>
          </w:tcPr>
          <w:p w:rsidR="004F3CD2" w:rsidRPr="002B2200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76" w:lineRule="auto"/>
              <w:ind w:left="0" w:firstLine="0"/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</w:pPr>
            <w:r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 xml:space="preserve">Knowledge of young </w:t>
            </w:r>
            <w:proofErr w:type="spellStart"/>
            <w:r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>peoples</w:t>
            </w:r>
            <w:proofErr w:type="spellEnd"/>
            <w:r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 xml:space="preserve"> services available</w:t>
            </w:r>
            <w:r w:rsidRPr="00BD3344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 xml:space="preserve"> in the Pete</w:t>
            </w:r>
            <w:r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>rborough area</w:t>
            </w:r>
          </w:p>
        </w:tc>
        <w:tc>
          <w:tcPr>
            <w:tcW w:w="1276" w:type="dxa"/>
          </w:tcPr>
          <w:p w:rsidR="004F3CD2" w:rsidRPr="002B2200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76" w:lineRule="auto"/>
              <w:ind w:left="0" w:firstLine="0"/>
              <w:jc w:val="center"/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1377" w:type="dxa"/>
          </w:tcPr>
          <w:p w:rsidR="004F3CD2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05"/>
                <w:tab w:val="center" w:pos="1026"/>
              </w:tabs>
              <w:suppressAutoHyphens/>
              <w:spacing w:after="0" w:line="276" w:lineRule="auto"/>
              <w:ind w:left="0" w:firstLine="0"/>
              <w:jc w:val="center"/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</w:pPr>
          </w:p>
          <w:p w:rsidR="004F3CD2" w:rsidRPr="002B2200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05"/>
                <w:tab w:val="center" w:pos="1026"/>
              </w:tabs>
              <w:suppressAutoHyphens/>
              <w:spacing w:after="0" w:line="276" w:lineRule="auto"/>
              <w:ind w:left="0" w:firstLine="0"/>
              <w:jc w:val="center"/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</w:pPr>
            <w:r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  <w:t>D</w:t>
            </w:r>
          </w:p>
        </w:tc>
      </w:tr>
      <w:tr w:rsidR="004F3CD2" w:rsidRPr="002B2200" w:rsidTr="0009611A">
        <w:tblPrEx>
          <w:tblLook w:val="01E0" w:firstRow="1" w:lastRow="1" w:firstColumn="1" w:lastColumn="1" w:noHBand="0" w:noVBand="0"/>
        </w:tblPrEx>
        <w:tc>
          <w:tcPr>
            <w:tcW w:w="6487" w:type="dxa"/>
          </w:tcPr>
          <w:p w:rsidR="004F3CD2" w:rsidRPr="002B2200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76" w:lineRule="auto"/>
              <w:ind w:left="0" w:firstLine="0"/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</w:pPr>
            <w:r w:rsidRPr="002B2200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 xml:space="preserve">Knowledge of the </w:t>
            </w:r>
            <w:r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>Youth Inspired</w:t>
            </w:r>
            <w:r w:rsidRPr="002B2200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 xml:space="preserve"> programme</w:t>
            </w:r>
          </w:p>
        </w:tc>
        <w:tc>
          <w:tcPr>
            <w:tcW w:w="1276" w:type="dxa"/>
          </w:tcPr>
          <w:p w:rsidR="004F3CD2" w:rsidRPr="002B2200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76" w:lineRule="auto"/>
              <w:ind w:left="0" w:firstLine="0"/>
              <w:jc w:val="center"/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1377" w:type="dxa"/>
          </w:tcPr>
          <w:p w:rsidR="004F3CD2" w:rsidRPr="002B2200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05"/>
                <w:tab w:val="center" w:pos="1026"/>
              </w:tabs>
              <w:suppressAutoHyphens/>
              <w:spacing w:after="0" w:line="276" w:lineRule="auto"/>
              <w:ind w:left="0" w:firstLine="0"/>
              <w:jc w:val="center"/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</w:pPr>
            <w:r w:rsidRPr="002B2200"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  <w:t>D</w:t>
            </w:r>
          </w:p>
        </w:tc>
      </w:tr>
      <w:tr w:rsidR="004F3CD2" w:rsidRPr="002B2200" w:rsidTr="0009611A">
        <w:tblPrEx>
          <w:tblLook w:val="01E0" w:firstRow="1" w:lastRow="1" w:firstColumn="1" w:lastColumn="1" w:noHBand="0" w:noVBand="0"/>
        </w:tblPrEx>
        <w:tc>
          <w:tcPr>
            <w:tcW w:w="9140" w:type="dxa"/>
            <w:gridSpan w:val="3"/>
            <w:shd w:val="clear" w:color="auto" w:fill="D9D9D9" w:themeFill="background1" w:themeFillShade="D9"/>
          </w:tcPr>
          <w:p w:rsidR="004F3CD2" w:rsidRPr="002B2200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05"/>
                <w:tab w:val="center" w:pos="1026"/>
              </w:tabs>
              <w:suppressAutoHyphens/>
              <w:spacing w:after="0" w:line="276" w:lineRule="auto"/>
              <w:ind w:left="0" w:firstLine="0"/>
              <w:jc w:val="center"/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</w:pPr>
            <w:r w:rsidRPr="00531CBB"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  <w:t>Skills and Personal Characteristics</w:t>
            </w:r>
          </w:p>
        </w:tc>
      </w:tr>
      <w:tr w:rsidR="004F3CD2" w:rsidRPr="002B2200" w:rsidTr="0009611A">
        <w:tblPrEx>
          <w:tblLook w:val="01E0" w:firstRow="1" w:lastRow="1" w:firstColumn="1" w:lastColumn="1" w:noHBand="0" w:noVBand="0"/>
        </w:tblPrEx>
        <w:tc>
          <w:tcPr>
            <w:tcW w:w="6487" w:type="dxa"/>
          </w:tcPr>
          <w:p w:rsidR="004F3CD2" w:rsidRPr="002B2200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76" w:lineRule="auto"/>
              <w:ind w:left="0" w:firstLine="0"/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</w:pPr>
            <w:r w:rsidRPr="002B2200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>Willing to undertake necessary training</w:t>
            </w:r>
          </w:p>
        </w:tc>
        <w:tc>
          <w:tcPr>
            <w:tcW w:w="1276" w:type="dxa"/>
          </w:tcPr>
          <w:p w:rsidR="004F3CD2" w:rsidRPr="002B2200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76" w:lineRule="auto"/>
              <w:ind w:left="0" w:firstLine="0"/>
              <w:jc w:val="center"/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</w:pPr>
            <w:r w:rsidRPr="002B2200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>E</w:t>
            </w:r>
          </w:p>
        </w:tc>
        <w:tc>
          <w:tcPr>
            <w:tcW w:w="1377" w:type="dxa"/>
          </w:tcPr>
          <w:p w:rsidR="004F3CD2" w:rsidRPr="002B2200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05"/>
                <w:tab w:val="center" w:pos="1026"/>
              </w:tabs>
              <w:suppressAutoHyphens/>
              <w:spacing w:after="0" w:line="276" w:lineRule="auto"/>
              <w:ind w:left="0" w:firstLine="0"/>
              <w:jc w:val="center"/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</w:pPr>
          </w:p>
        </w:tc>
      </w:tr>
      <w:tr w:rsidR="004F3CD2" w:rsidRPr="002B2200" w:rsidTr="0009611A">
        <w:tblPrEx>
          <w:tblLook w:val="01E0" w:firstRow="1" w:lastRow="1" w:firstColumn="1" w:lastColumn="1" w:noHBand="0" w:noVBand="0"/>
        </w:tblPrEx>
        <w:tc>
          <w:tcPr>
            <w:tcW w:w="6487" w:type="dxa"/>
          </w:tcPr>
          <w:p w:rsidR="004F3CD2" w:rsidRPr="002B2200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76" w:lineRule="auto"/>
              <w:ind w:left="0" w:firstLine="0"/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</w:pPr>
            <w:r w:rsidRPr="002B2200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>Willingness and ability to work as part of a team across organisational boundaries</w:t>
            </w:r>
          </w:p>
        </w:tc>
        <w:tc>
          <w:tcPr>
            <w:tcW w:w="1276" w:type="dxa"/>
          </w:tcPr>
          <w:p w:rsidR="004F3CD2" w:rsidRPr="002B2200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360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4"/>
                <w:lang w:eastAsia="en-US"/>
              </w:rPr>
            </w:pPr>
            <w:r w:rsidRPr="002B2200">
              <w:rPr>
                <w:rFonts w:eastAsia="Times New Roman" w:cs="Times New Roman"/>
                <w:b/>
                <w:color w:val="auto"/>
                <w:sz w:val="20"/>
                <w:szCs w:val="24"/>
                <w:lang w:eastAsia="en-US"/>
              </w:rPr>
              <w:t>E</w:t>
            </w:r>
          </w:p>
        </w:tc>
        <w:tc>
          <w:tcPr>
            <w:tcW w:w="1377" w:type="dxa"/>
          </w:tcPr>
          <w:p w:rsidR="004F3CD2" w:rsidRPr="002B2200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05"/>
                <w:tab w:val="center" w:pos="1026"/>
              </w:tabs>
              <w:suppressAutoHyphens/>
              <w:spacing w:after="0" w:line="276" w:lineRule="auto"/>
              <w:ind w:left="0" w:firstLine="0"/>
              <w:jc w:val="center"/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</w:pPr>
          </w:p>
        </w:tc>
      </w:tr>
      <w:tr w:rsidR="004F3CD2" w:rsidRPr="002B2200" w:rsidTr="0009611A">
        <w:tblPrEx>
          <w:tblLook w:val="01E0" w:firstRow="1" w:lastRow="1" w:firstColumn="1" w:lastColumn="1" w:noHBand="0" w:noVBand="0"/>
        </w:tblPrEx>
        <w:tc>
          <w:tcPr>
            <w:tcW w:w="6487" w:type="dxa"/>
          </w:tcPr>
          <w:p w:rsidR="004F3CD2" w:rsidRPr="002B2200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76" w:lineRule="auto"/>
              <w:ind w:left="0" w:firstLine="0"/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</w:pPr>
            <w:r w:rsidRPr="006D704C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>Ability to operate IT and relevant software including M</w:t>
            </w:r>
            <w:r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>icrosoft Office and IMPACT</w:t>
            </w:r>
            <w:r w:rsidRPr="006D704C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>.</w:t>
            </w:r>
          </w:p>
        </w:tc>
        <w:tc>
          <w:tcPr>
            <w:tcW w:w="1276" w:type="dxa"/>
          </w:tcPr>
          <w:p w:rsidR="004F3CD2" w:rsidRPr="002B2200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360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4"/>
                <w:lang w:eastAsia="en-US"/>
              </w:rPr>
            </w:pPr>
            <w:r w:rsidRPr="002B2200">
              <w:rPr>
                <w:rFonts w:eastAsia="Times New Roman" w:cs="Times New Roman"/>
                <w:b/>
                <w:color w:val="auto"/>
                <w:sz w:val="20"/>
                <w:szCs w:val="24"/>
                <w:lang w:eastAsia="en-US"/>
              </w:rPr>
              <w:t>E</w:t>
            </w:r>
          </w:p>
        </w:tc>
        <w:tc>
          <w:tcPr>
            <w:tcW w:w="1377" w:type="dxa"/>
          </w:tcPr>
          <w:p w:rsidR="004F3CD2" w:rsidRPr="002B2200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05"/>
                <w:tab w:val="center" w:pos="1026"/>
              </w:tabs>
              <w:suppressAutoHyphens/>
              <w:spacing w:after="0" w:line="276" w:lineRule="auto"/>
              <w:ind w:left="0" w:firstLine="0"/>
              <w:jc w:val="center"/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</w:pPr>
          </w:p>
        </w:tc>
      </w:tr>
      <w:tr w:rsidR="004F3CD2" w:rsidRPr="002B2200" w:rsidTr="0009611A">
        <w:tblPrEx>
          <w:tblLook w:val="01E0" w:firstRow="1" w:lastRow="1" w:firstColumn="1" w:lastColumn="1" w:noHBand="0" w:noVBand="0"/>
        </w:tblPrEx>
        <w:tc>
          <w:tcPr>
            <w:tcW w:w="6487" w:type="dxa"/>
          </w:tcPr>
          <w:p w:rsidR="004F3CD2" w:rsidRPr="002B2200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76" w:lineRule="auto"/>
              <w:ind w:left="0" w:firstLine="0"/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</w:pPr>
            <w:r w:rsidRPr="00BD3344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>Ability to work on own initiative.</w:t>
            </w:r>
          </w:p>
        </w:tc>
        <w:tc>
          <w:tcPr>
            <w:tcW w:w="1276" w:type="dxa"/>
          </w:tcPr>
          <w:p w:rsidR="004F3CD2" w:rsidRPr="002B2200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360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4"/>
                <w:lang w:eastAsia="en-US"/>
              </w:rPr>
            </w:pPr>
            <w:r>
              <w:rPr>
                <w:rFonts w:eastAsia="Times New Roman" w:cs="Times New Roman"/>
                <w:b/>
                <w:color w:val="auto"/>
                <w:sz w:val="20"/>
                <w:szCs w:val="24"/>
                <w:lang w:eastAsia="en-US"/>
              </w:rPr>
              <w:t>E</w:t>
            </w:r>
          </w:p>
        </w:tc>
        <w:tc>
          <w:tcPr>
            <w:tcW w:w="1377" w:type="dxa"/>
          </w:tcPr>
          <w:p w:rsidR="004F3CD2" w:rsidRPr="002B2200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05"/>
                <w:tab w:val="center" w:pos="1026"/>
              </w:tabs>
              <w:suppressAutoHyphens/>
              <w:spacing w:after="0" w:line="276" w:lineRule="auto"/>
              <w:ind w:left="0" w:firstLine="0"/>
              <w:jc w:val="center"/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</w:pPr>
          </w:p>
        </w:tc>
      </w:tr>
      <w:tr w:rsidR="004F3CD2" w:rsidRPr="002B2200" w:rsidTr="0009611A">
        <w:tblPrEx>
          <w:tblLook w:val="01E0" w:firstRow="1" w:lastRow="1" w:firstColumn="1" w:lastColumn="1" w:noHBand="0" w:noVBand="0"/>
        </w:tblPrEx>
        <w:tc>
          <w:tcPr>
            <w:tcW w:w="6487" w:type="dxa"/>
          </w:tcPr>
          <w:p w:rsidR="004F3CD2" w:rsidRPr="002B2200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76" w:lineRule="auto"/>
              <w:ind w:left="0" w:firstLine="0"/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</w:pPr>
            <w:r w:rsidRPr="002B2200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>Self-motivated and enthusiastic</w:t>
            </w:r>
          </w:p>
        </w:tc>
        <w:tc>
          <w:tcPr>
            <w:tcW w:w="1276" w:type="dxa"/>
          </w:tcPr>
          <w:p w:rsidR="004F3CD2" w:rsidRPr="002B2200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360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4"/>
                <w:lang w:eastAsia="en-US"/>
              </w:rPr>
            </w:pPr>
            <w:r w:rsidRPr="002B2200">
              <w:rPr>
                <w:rFonts w:eastAsia="Times New Roman" w:cs="Times New Roman"/>
                <w:b/>
                <w:color w:val="auto"/>
                <w:sz w:val="20"/>
                <w:szCs w:val="24"/>
                <w:lang w:eastAsia="en-US"/>
              </w:rPr>
              <w:t>E</w:t>
            </w:r>
          </w:p>
        </w:tc>
        <w:tc>
          <w:tcPr>
            <w:tcW w:w="1377" w:type="dxa"/>
          </w:tcPr>
          <w:p w:rsidR="004F3CD2" w:rsidRPr="002B2200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05"/>
                <w:tab w:val="center" w:pos="1026"/>
              </w:tabs>
              <w:suppressAutoHyphens/>
              <w:spacing w:after="0" w:line="276" w:lineRule="auto"/>
              <w:ind w:left="0" w:firstLine="0"/>
              <w:jc w:val="center"/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</w:pPr>
          </w:p>
        </w:tc>
      </w:tr>
      <w:tr w:rsidR="004F3CD2" w:rsidRPr="002B2200" w:rsidTr="0009611A">
        <w:tblPrEx>
          <w:tblLook w:val="01E0" w:firstRow="1" w:lastRow="1" w:firstColumn="1" w:lastColumn="1" w:noHBand="0" w:noVBand="0"/>
        </w:tblPrEx>
        <w:tc>
          <w:tcPr>
            <w:tcW w:w="6487" w:type="dxa"/>
          </w:tcPr>
          <w:p w:rsidR="004F3CD2" w:rsidRPr="002B2200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76" w:lineRule="auto"/>
              <w:ind w:left="0" w:firstLine="0"/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</w:pPr>
            <w:r w:rsidRPr="002B2200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>The ability to communicate effectively orally and in writing with a wide range of people</w:t>
            </w:r>
            <w:r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 xml:space="preserve"> including young people</w:t>
            </w:r>
          </w:p>
        </w:tc>
        <w:tc>
          <w:tcPr>
            <w:tcW w:w="1276" w:type="dxa"/>
          </w:tcPr>
          <w:p w:rsidR="004F3CD2" w:rsidRPr="002B2200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360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4"/>
                <w:lang w:eastAsia="en-US"/>
              </w:rPr>
            </w:pPr>
            <w:r w:rsidRPr="002B2200">
              <w:rPr>
                <w:rFonts w:eastAsia="Times New Roman" w:cs="Times New Roman"/>
                <w:b/>
                <w:color w:val="auto"/>
                <w:sz w:val="20"/>
                <w:szCs w:val="24"/>
                <w:lang w:eastAsia="en-US"/>
              </w:rPr>
              <w:t>E</w:t>
            </w:r>
          </w:p>
        </w:tc>
        <w:tc>
          <w:tcPr>
            <w:tcW w:w="1377" w:type="dxa"/>
          </w:tcPr>
          <w:p w:rsidR="004F3CD2" w:rsidRPr="002B2200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05"/>
                <w:tab w:val="center" w:pos="1026"/>
              </w:tabs>
              <w:suppressAutoHyphens/>
              <w:spacing w:after="0" w:line="276" w:lineRule="auto"/>
              <w:ind w:left="0" w:firstLine="0"/>
              <w:jc w:val="center"/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</w:pPr>
          </w:p>
        </w:tc>
      </w:tr>
      <w:tr w:rsidR="004F3CD2" w:rsidRPr="002B2200" w:rsidTr="0009611A">
        <w:tblPrEx>
          <w:tblLook w:val="01E0" w:firstRow="1" w:lastRow="1" w:firstColumn="1" w:lastColumn="1" w:noHBand="0" w:noVBand="0"/>
        </w:tblPrEx>
        <w:tc>
          <w:tcPr>
            <w:tcW w:w="6487" w:type="dxa"/>
          </w:tcPr>
          <w:p w:rsidR="004F3CD2" w:rsidRPr="002B2200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76" w:lineRule="auto"/>
              <w:ind w:left="0" w:firstLine="0"/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</w:pPr>
            <w:r w:rsidRPr="002B2200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>Excellent organisational and planning skills</w:t>
            </w:r>
          </w:p>
        </w:tc>
        <w:tc>
          <w:tcPr>
            <w:tcW w:w="1276" w:type="dxa"/>
          </w:tcPr>
          <w:p w:rsidR="004F3CD2" w:rsidRPr="002B2200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360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4"/>
                <w:lang w:eastAsia="en-US"/>
              </w:rPr>
            </w:pPr>
            <w:r w:rsidRPr="002B2200">
              <w:rPr>
                <w:rFonts w:eastAsia="Times New Roman" w:cs="Times New Roman"/>
                <w:b/>
                <w:color w:val="auto"/>
                <w:sz w:val="20"/>
                <w:szCs w:val="24"/>
                <w:lang w:eastAsia="en-US"/>
              </w:rPr>
              <w:t>E</w:t>
            </w:r>
          </w:p>
        </w:tc>
        <w:tc>
          <w:tcPr>
            <w:tcW w:w="1377" w:type="dxa"/>
          </w:tcPr>
          <w:p w:rsidR="004F3CD2" w:rsidRPr="002B2200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05"/>
                <w:tab w:val="center" w:pos="1026"/>
              </w:tabs>
              <w:suppressAutoHyphens/>
              <w:spacing w:after="0" w:line="276" w:lineRule="auto"/>
              <w:ind w:left="0" w:firstLine="0"/>
              <w:jc w:val="center"/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</w:pPr>
          </w:p>
        </w:tc>
      </w:tr>
      <w:tr w:rsidR="004F3CD2" w:rsidRPr="002B2200" w:rsidTr="0009611A">
        <w:tblPrEx>
          <w:tblLook w:val="01E0" w:firstRow="1" w:lastRow="1" w:firstColumn="1" w:lastColumn="1" w:noHBand="0" w:noVBand="0"/>
        </w:tblPrEx>
        <w:tc>
          <w:tcPr>
            <w:tcW w:w="6487" w:type="dxa"/>
          </w:tcPr>
          <w:p w:rsidR="004F3CD2" w:rsidRPr="002B2200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76" w:lineRule="auto"/>
              <w:ind w:left="0" w:firstLine="0"/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</w:pPr>
            <w:r w:rsidRPr="002B2200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>Ability to manage heavy workload/tight deadlines</w:t>
            </w:r>
          </w:p>
        </w:tc>
        <w:tc>
          <w:tcPr>
            <w:tcW w:w="1276" w:type="dxa"/>
          </w:tcPr>
          <w:p w:rsidR="004F3CD2" w:rsidRPr="002B2200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360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4"/>
                <w:lang w:eastAsia="en-US"/>
              </w:rPr>
            </w:pPr>
            <w:r w:rsidRPr="002B2200">
              <w:rPr>
                <w:rFonts w:eastAsia="Times New Roman" w:cs="Times New Roman"/>
                <w:b/>
                <w:color w:val="auto"/>
                <w:sz w:val="20"/>
                <w:szCs w:val="24"/>
                <w:lang w:eastAsia="en-US"/>
              </w:rPr>
              <w:t>E</w:t>
            </w:r>
          </w:p>
        </w:tc>
        <w:tc>
          <w:tcPr>
            <w:tcW w:w="1377" w:type="dxa"/>
          </w:tcPr>
          <w:p w:rsidR="004F3CD2" w:rsidRPr="002B2200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05"/>
                <w:tab w:val="center" w:pos="1026"/>
              </w:tabs>
              <w:suppressAutoHyphens/>
              <w:spacing w:after="0" w:line="276" w:lineRule="auto"/>
              <w:ind w:left="0" w:firstLine="0"/>
              <w:jc w:val="center"/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</w:pPr>
          </w:p>
        </w:tc>
      </w:tr>
      <w:tr w:rsidR="004F3CD2" w:rsidRPr="002B2200" w:rsidTr="0009611A">
        <w:tblPrEx>
          <w:tblLook w:val="01E0" w:firstRow="1" w:lastRow="1" w:firstColumn="1" w:lastColumn="1" w:noHBand="0" w:noVBand="0"/>
        </w:tblPrEx>
        <w:tc>
          <w:tcPr>
            <w:tcW w:w="6487" w:type="dxa"/>
          </w:tcPr>
          <w:p w:rsidR="004F3CD2" w:rsidRPr="002B2200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76" w:lineRule="auto"/>
              <w:ind w:left="0" w:firstLine="0"/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</w:pPr>
            <w:r w:rsidRPr="002B2200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>Ability to adapt to new circumstances</w:t>
            </w:r>
          </w:p>
        </w:tc>
        <w:tc>
          <w:tcPr>
            <w:tcW w:w="1276" w:type="dxa"/>
          </w:tcPr>
          <w:p w:rsidR="004F3CD2" w:rsidRPr="002B2200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360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4"/>
                <w:lang w:eastAsia="en-US"/>
              </w:rPr>
            </w:pPr>
            <w:r w:rsidRPr="002B2200">
              <w:rPr>
                <w:rFonts w:eastAsia="Times New Roman" w:cs="Times New Roman"/>
                <w:b/>
                <w:color w:val="auto"/>
                <w:sz w:val="20"/>
                <w:szCs w:val="24"/>
                <w:lang w:eastAsia="en-US"/>
              </w:rPr>
              <w:t>E</w:t>
            </w:r>
          </w:p>
        </w:tc>
        <w:tc>
          <w:tcPr>
            <w:tcW w:w="1377" w:type="dxa"/>
          </w:tcPr>
          <w:p w:rsidR="004F3CD2" w:rsidRPr="002B2200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05"/>
                <w:tab w:val="center" w:pos="1026"/>
              </w:tabs>
              <w:suppressAutoHyphens/>
              <w:spacing w:after="0" w:line="276" w:lineRule="auto"/>
              <w:ind w:left="0" w:firstLine="0"/>
              <w:jc w:val="center"/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</w:pPr>
          </w:p>
        </w:tc>
      </w:tr>
      <w:tr w:rsidR="004F3CD2" w:rsidRPr="002B2200" w:rsidTr="0009611A">
        <w:tblPrEx>
          <w:tblLook w:val="01E0" w:firstRow="1" w:lastRow="1" w:firstColumn="1" w:lastColumn="1" w:noHBand="0" w:noVBand="0"/>
        </w:tblPrEx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3CD2" w:rsidRPr="002B2200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76" w:lineRule="auto"/>
              <w:ind w:left="0" w:firstLine="0"/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</w:pPr>
            <w:r w:rsidRPr="002B2200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br w:type="page"/>
              <w:t xml:space="preserve"> Special requirements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3CD2" w:rsidRPr="002B2200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76" w:lineRule="auto"/>
              <w:ind w:left="0" w:firstLine="0"/>
              <w:jc w:val="center"/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3CD2" w:rsidRPr="002B2200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05"/>
                <w:tab w:val="center" w:pos="1026"/>
              </w:tabs>
              <w:suppressAutoHyphens/>
              <w:spacing w:after="0" w:line="276" w:lineRule="auto"/>
              <w:ind w:left="0" w:firstLine="0"/>
              <w:jc w:val="center"/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</w:pPr>
          </w:p>
        </w:tc>
      </w:tr>
      <w:tr w:rsidR="004F3CD2" w:rsidRPr="002B2200" w:rsidTr="0009611A">
        <w:tblPrEx>
          <w:tblLook w:val="01E0" w:firstRow="1" w:lastRow="1" w:firstColumn="1" w:lastColumn="1" w:noHBand="0" w:noVBand="0"/>
        </w:tblPrEx>
        <w:trPr>
          <w:trHeight w:val="3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D2" w:rsidRPr="002B2200" w:rsidRDefault="004F3CD2" w:rsidP="004F3CD2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40" w:lineRule="auto"/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</w:pPr>
            <w:r w:rsidRPr="002B2200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>Full driving license and access to a vehicle, insured for business use</w:t>
            </w:r>
          </w:p>
          <w:p w:rsidR="004F3CD2" w:rsidRPr="002B2200" w:rsidRDefault="004F3CD2" w:rsidP="004F3CD2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40" w:lineRule="auto"/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</w:pPr>
            <w:r w:rsidRPr="002B2200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>Location: Peterborough - with travel</w:t>
            </w:r>
            <w:r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 xml:space="preserve"> as needed </w:t>
            </w:r>
            <w:r w:rsidRPr="002B2200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>across pro</w:t>
            </w:r>
            <w:r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>gramme area (Peterborough)</w:t>
            </w:r>
          </w:p>
          <w:p w:rsidR="004F3CD2" w:rsidRPr="00531CBB" w:rsidRDefault="004F3CD2" w:rsidP="004F3CD2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40" w:lineRule="auto"/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</w:pPr>
            <w:r w:rsidRPr="002B2200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>Some out of hours working may be required (evenings/weekends) i</w:t>
            </w:r>
            <w:r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>n order to support the programme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D2" w:rsidRPr="002B2200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76" w:lineRule="auto"/>
              <w:ind w:left="0" w:firstLine="0"/>
              <w:jc w:val="center"/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</w:pPr>
            <w:r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  <w:t xml:space="preserve"> </w:t>
            </w:r>
          </w:p>
          <w:p w:rsidR="004F3CD2" w:rsidRPr="002B2200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76" w:lineRule="auto"/>
              <w:ind w:left="0" w:firstLine="0"/>
              <w:jc w:val="center"/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</w:pPr>
          </w:p>
          <w:p w:rsidR="004F3CD2" w:rsidRPr="002B2200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76" w:lineRule="auto"/>
              <w:ind w:left="0" w:firstLine="0"/>
              <w:jc w:val="center"/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</w:pPr>
            <w:r w:rsidRPr="002B2200"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  <w:t>E</w:t>
            </w:r>
          </w:p>
          <w:p w:rsidR="004F3CD2" w:rsidRPr="002B2200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76" w:lineRule="auto"/>
              <w:ind w:left="0" w:firstLine="0"/>
              <w:jc w:val="center"/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</w:pPr>
          </w:p>
          <w:p w:rsidR="004F3CD2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76" w:lineRule="auto"/>
              <w:ind w:left="0" w:firstLine="0"/>
              <w:jc w:val="center"/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</w:pPr>
          </w:p>
          <w:p w:rsidR="004F3CD2" w:rsidRPr="002B2200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76" w:lineRule="auto"/>
              <w:ind w:left="0" w:firstLine="0"/>
              <w:jc w:val="center"/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</w:pPr>
            <w:r w:rsidRPr="002B2200"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  <w:t>E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D2" w:rsidRPr="002B2200" w:rsidRDefault="004F3CD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05"/>
                <w:tab w:val="center" w:pos="1026"/>
              </w:tabs>
              <w:suppressAutoHyphens/>
              <w:spacing w:after="0" w:line="276" w:lineRule="auto"/>
              <w:ind w:left="0" w:firstLine="0"/>
              <w:jc w:val="center"/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</w:pPr>
            <w:r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  <w:t>D</w:t>
            </w:r>
          </w:p>
        </w:tc>
      </w:tr>
    </w:tbl>
    <w:p w:rsidR="004F3CD2" w:rsidRDefault="004F3CD2" w:rsidP="004F3C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ind w:left="0" w:firstLine="0"/>
        <w:jc w:val="center"/>
        <w:rPr>
          <w:rFonts w:ascii="Trebuchet MS" w:eastAsia="Times New Roman" w:hAnsi="Trebuchet MS"/>
          <w:b/>
          <w:color w:val="auto"/>
          <w:spacing w:val="-4"/>
          <w:sz w:val="32"/>
          <w:szCs w:val="24"/>
        </w:rPr>
      </w:pPr>
    </w:p>
    <w:p w:rsidR="004F3CD2" w:rsidRDefault="004F3CD2" w:rsidP="004F3C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ind w:left="0" w:firstLine="0"/>
        <w:jc w:val="center"/>
        <w:rPr>
          <w:rFonts w:ascii="Trebuchet MS" w:eastAsia="Times New Roman" w:hAnsi="Trebuchet MS"/>
          <w:b/>
          <w:color w:val="auto"/>
          <w:spacing w:val="-4"/>
          <w:sz w:val="32"/>
          <w:szCs w:val="24"/>
        </w:rPr>
      </w:pPr>
    </w:p>
    <w:p w:rsidR="004F3CD2" w:rsidRDefault="004F3CD2" w:rsidP="004F3C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ind w:left="0" w:firstLine="0"/>
        <w:jc w:val="center"/>
        <w:rPr>
          <w:rFonts w:ascii="Trebuchet MS" w:eastAsia="Times New Roman" w:hAnsi="Trebuchet MS"/>
          <w:b/>
          <w:color w:val="auto"/>
          <w:spacing w:val="-4"/>
          <w:sz w:val="32"/>
          <w:szCs w:val="24"/>
        </w:rPr>
      </w:pPr>
    </w:p>
    <w:p w:rsidR="004F3CD2" w:rsidRDefault="004F3CD2" w:rsidP="004F3C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ind w:left="0" w:firstLine="0"/>
        <w:jc w:val="center"/>
        <w:rPr>
          <w:rFonts w:ascii="Trebuchet MS" w:eastAsia="Times New Roman" w:hAnsi="Trebuchet MS"/>
          <w:b/>
          <w:color w:val="auto"/>
          <w:spacing w:val="-4"/>
          <w:sz w:val="32"/>
          <w:szCs w:val="24"/>
        </w:rPr>
      </w:pPr>
    </w:p>
    <w:p w:rsidR="004F3CD2" w:rsidRDefault="004F3CD2" w:rsidP="004F3C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ind w:left="0" w:firstLine="0"/>
        <w:jc w:val="center"/>
        <w:rPr>
          <w:rFonts w:ascii="Trebuchet MS" w:eastAsia="Times New Roman" w:hAnsi="Trebuchet MS"/>
          <w:b/>
          <w:color w:val="auto"/>
          <w:spacing w:val="-4"/>
          <w:sz w:val="32"/>
          <w:szCs w:val="24"/>
        </w:rPr>
      </w:pPr>
    </w:p>
    <w:p w:rsidR="004F3CD2" w:rsidRDefault="004F3CD2" w:rsidP="004F3C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ind w:left="0" w:firstLine="0"/>
        <w:jc w:val="center"/>
        <w:rPr>
          <w:rFonts w:ascii="Trebuchet MS" w:eastAsia="Times New Roman" w:hAnsi="Trebuchet MS"/>
          <w:b/>
          <w:color w:val="auto"/>
          <w:spacing w:val="-4"/>
          <w:sz w:val="32"/>
          <w:szCs w:val="24"/>
        </w:rPr>
      </w:pPr>
    </w:p>
    <w:p w:rsidR="004F3CD2" w:rsidRDefault="004F3CD2" w:rsidP="004F3C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ind w:left="0" w:firstLine="0"/>
        <w:jc w:val="center"/>
        <w:rPr>
          <w:rFonts w:ascii="Trebuchet MS" w:eastAsia="Times New Roman" w:hAnsi="Trebuchet MS"/>
          <w:b/>
          <w:color w:val="auto"/>
          <w:spacing w:val="-4"/>
          <w:sz w:val="32"/>
          <w:szCs w:val="24"/>
        </w:rPr>
      </w:pPr>
    </w:p>
    <w:sectPr w:rsidR="004F3C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028B4"/>
    <w:multiLevelType w:val="hybridMultilevel"/>
    <w:tmpl w:val="53C042FC"/>
    <w:lvl w:ilvl="0" w:tplc="2C565162">
      <w:numFmt w:val="bullet"/>
      <w:lvlText w:val="•"/>
      <w:lvlJc w:val="left"/>
      <w:pPr>
        <w:ind w:left="1080" w:hanging="720"/>
      </w:pPr>
      <w:rPr>
        <w:rFonts w:ascii="Trebuchet MS" w:eastAsia="Times New Roman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F4248"/>
    <w:multiLevelType w:val="hybridMultilevel"/>
    <w:tmpl w:val="12940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F0675"/>
    <w:multiLevelType w:val="hybridMultilevel"/>
    <w:tmpl w:val="A8FC6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D2"/>
    <w:rsid w:val="0014713F"/>
    <w:rsid w:val="002B6A69"/>
    <w:rsid w:val="004F3CD2"/>
    <w:rsid w:val="006D3114"/>
    <w:rsid w:val="00AF5703"/>
    <w:rsid w:val="00BD610D"/>
    <w:rsid w:val="00C3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BDB58B-B52B-490D-9E26-687A424E7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0" w:lineRule="auto"/>
      <w:ind w:left="370" w:hanging="370"/>
    </w:pPr>
    <w:rPr>
      <w:rFonts w:ascii="Arial" w:eastAsia="Arial" w:hAnsi="Arial" w:cs="Arial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4F3CD2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qFormat/>
    <w:rsid w:val="004F3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5552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ESP Projects Ltd</Company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Wainwright</dc:creator>
  <cp:keywords/>
  <dc:description/>
  <cp:lastModifiedBy>Amy Hamill</cp:lastModifiedBy>
  <cp:revision>2</cp:revision>
  <dcterms:created xsi:type="dcterms:W3CDTF">2020-08-11T08:58:00Z</dcterms:created>
  <dcterms:modified xsi:type="dcterms:W3CDTF">2020-08-11T08:58:00Z</dcterms:modified>
</cp:coreProperties>
</file>